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2EDB58" w14:textId="77777777" w:rsidR="006E2A55" w:rsidRDefault="006E2A55">
      <w:pPr>
        <w:spacing w:before="7"/>
        <w:rPr>
          <w:rFonts w:ascii="Times New Roman" w:eastAsia="Times New Roman" w:hAnsi="Times New Roman" w:cs="Times New Roman"/>
          <w:sz w:val="7"/>
          <w:szCs w:val="7"/>
        </w:rPr>
      </w:pPr>
    </w:p>
    <w:p w14:paraId="6A2EDB5A" w14:textId="77777777" w:rsidR="004C3CBE" w:rsidRPr="00810EA9" w:rsidRDefault="004C3CBE" w:rsidP="004C3CBE">
      <w:pPr>
        <w:tabs>
          <w:tab w:val="center" w:pos="4680"/>
        </w:tabs>
        <w:jc w:val="center"/>
        <w:rPr>
          <w:rFonts w:ascii="Arial" w:hAnsi="Arial" w:cs="Arial"/>
        </w:rPr>
      </w:pPr>
      <w:r w:rsidRPr="00810EA9">
        <w:rPr>
          <w:rFonts w:ascii="Arial" w:hAnsi="Arial" w:cs="Arial"/>
          <w:bCs/>
        </w:rPr>
        <w:t>Application Checklist</w:t>
      </w:r>
    </w:p>
    <w:p w14:paraId="6A2EDB5B" w14:textId="77777777" w:rsidR="004C3CBE" w:rsidRPr="00810EA9" w:rsidRDefault="004C3CBE" w:rsidP="004C3CBE">
      <w:pPr>
        <w:tabs>
          <w:tab w:val="center" w:pos="4680"/>
        </w:tabs>
        <w:jc w:val="center"/>
        <w:rPr>
          <w:rFonts w:ascii="Arial" w:hAnsi="Arial" w:cs="Arial"/>
          <w:b/>
          <w:bCs/>
          <w:caps/>
          <w:u w:val="single"/>
        </w:rPr>
      </w:pPr>
      <w:r w:rsidRPr="00810EA9">
        <w:rPr>
          <w:rFonts w:ascii="Arial" w:hAnsi="Arial" w:cs="Arial"/>
          <w:b/>
          <w:bCs/>
          <w:caps/>
          <w:u w:val="single"/>
        </w:rPr>
        <w:t>Site plan</w:t>
      </w:r>
    </w:p>
    <w:p w14:paraId="6A2EDB5C" w14:textId="77777777" w:rsidR="004C3CBE" w:rsidRPr="00810EA9" w:rsidRDefault="004C3CBE" w:rsidP="004C3CBE">
      <w:pPr>
        <w:jc w:val="both"/>
        <w:rPr>
          <w:rFonts w:ascii="Arial" w:hAnsi="Arial" w:cs="Arial"/>
          <w:b/>
          <w:bCs/>
        </w:rPr>
      </w:pPr>
    </w:p>
    <w:p w14:paraId="6A2EDB5D" w14:textId="77777777" w:rsidR="004C3CBE" w:rsidRPr="004C3CBE" w:rsidRDefault="004C3CBE" w:rsidP="004C3CBE">
      <w:pPr>
        <w:jc w:val="both"/>
        <w:rPr>
          <w:rFonts w:ascii="Times New Roman" w:hAnsi="Times New Roman" w:cs="Times New Roman"/>
          <w:sz w:val="20"/>
          <w:szCs w:val="20"/>
        </w:rPr>
      </w:pPr>
    </w:p>
    <w:p w14:paraId="6A2EDB5E" w14:textId="77777777" w:rsidR="004C3CBE" w:rsidRPr="006E4FE4" w:rsidRDefault="004C3CBE" w:rsidP="004C3CBE">
      <w:pPr>
        <w:tabs>
          <w:tab w:val="left" w:pos="385"/>
        </w:tabs>
        <w:jc w:val="both"/>
        <w:rPr>
          <w:rFonts w:ascii="Arial" w:hAnsi="Arial" w:cs="Arial"/>
          <w:b/>
        </w:rPr>
      </w:pPr>
      <w:r w:rsidRPr="006E4FE4">
        <w:rPr>
          <w:rFonts w:ascii="Arial" w:hAnsi="Arial" w:cs="Arial"/>
          <w:b/>
        </w:rPr>
        <w:t xml:space="preserve">A.  Your submittal </w:t>
      </w:r>
      <w:r w:rsidRPr="006E4FE4">
        <w:rPr>
          <w:rFonts w:ascii="Arial" w:hAnsi="Arial" w:cs="Arial"/>
          <w:b/>
          <w:u w:val="double"/>
        </w:rPr>
        <w:t>must</w:t>
      </w:r>
      <w:r w:rsidRPr="006E4FE4">
        <w:rPr>
          <w:rFonts w:ascii="Arial" w:hAnsi="Arial" w:cs="Arial"/>
          <w:b/>
        </w:rPr>
        <w:t xml:space="preserve"> include the following:</w:t>
      </w:r>
    </w:p>
    <w:p w14:paraId="6A2EDB5F" w14:textId="6CB4C549" w:rsidR="004C3CBE" w:rsidRPr="006E4FE4" w:rsidRDefault="00EE5A92" w:rsidP="00547107">
      <w:pPr>
        <w:numPr>
          <w:ilvl w:val="0"/>
          <w:numId w:val="1"/>
        </w:numPr>
        <w:tabs>
          <w:tab w:val="left" w:pos="385"/>
        </w:tabs>
        <w:autoSpaceDE w:val="0"/>
        <w:autoSpaceDN w:val="0"/>
        <w:adjustRightInd w:val="0"/>
        <w:ind w:left="715" w:hanging="715"/>
        <w:jc w:val="both"/>
        <w:rPr>
          <w:rFonts w:ascii="Arial" w:hAnsi="Arial" w:cs="Arial"/>
        </w:rPr>
      </w:pPr>
      <w:r w:rsidRPr="00EE5A92">
        <w:rPr>
          <w:rFonts w:ascii="Arial" w:hAnsi="Arial" w:cs="Arial"/>
        </w:rPr>
        <w:fldChar w:fldCharType="begin">
          <w:ffData>
            <w:name w:val="Check20"/>
            <w:enabled/>
            <w:calcOnExit w:val="0"/>
            <w:checkBox>
              <w:sizeAuto/>
              <w:default w:val="0"/>
            </w:checkBox>
          </w:ffData>
        </w:fldChar>
      </w:r>
      <w:bookmarkStart w:id="0" w:name="Check20"/>
      <w:r w:rsidRPr="00EE5A92">
        <w:rPr>
          <w:rFonts w:ascii="Arial" w:hAnsi="Arial" w:cs="Arial"/>
        </w:rPr>
        <w:instrText xml:space="preserve"> FORMCHECKBOX </w:instrText>
      </w:r>
      <w:r w:rsidRPr="00EE5A92">
        <w:rPr>
          <w:rFonts w:ascii="Arial" w:hAnsi="Arial" w:cs="Arial"/>
        </w:rPr>
      </w:r>
      <w:r w:rsidRPr="00EE5A92">
        <w:rPr>
          <w:rFonts w:ascii="Arial" w:hAnsi="Arial" w:cs="Arial"/>
        </w:rPr>
        <w:fldChar w:fldCharType="end"/>
      </w:r>
      <w:bookmarkEnd w:id="0"/>
      <w:r w:rsidR="004C3CBE" w:rsidRPr="006E4FE4">
        <w:rPr>
          <w:rFonts w:ascii="Arial" w:hAnsi="Arial" w:cs="Arial"/>
        </w:rPr>
        <w:tab/>
        <w:t>A letter</w:t>
      </w:r>
      <w:r w:rsidR="004C3CBE" w:rsidRPr="006E4FE4">
        <w:rPr>
          <w:rFonts w:ascii="Arial" w:hAnsi="Arial" w:cs="Arial"/>
          <w:spacing w:val="-11"/>
        </w:rPr>
        <w:t xml:space="preserve"> </w:t>
      </w:r>
      <w:r w:rsidR="004C3CBE" w:rsidRPr="006E4FE4">
        <w:rPr>
          <w:rFonts w:ascii="Arial" w:hAnsi="Arial" w:cs="Arial"/>
          <w:spacing w:val="-1"/>
        </w:rPr>
        <w:t>requesting</w:t>
      </w:r>
      <w:r w:rsidR="004C3CBE" w:rsidRPr="006E4FE4">
        <w:rPr>
          <w:rFonts w:ascii="Arial" w:hAnsi="Arial" w:cs="Arial"/>
          <w:spacing w:val="-12"/>
        </w:rPr>
        <w:t xml:space="preserve"> </w:t>
      </w:r>
      <w:r w:rsidR="004C3CBE" w:rsidRPr="006E4FE4">
        <w:rPr>
          <w:rFonts w:ascii="Arial" w:hAnsi="Arial" w:cs="Arial"/>
          <w:spacing w:val="-1"/>
        </w:rPr>
        <w:t>initiation</w:t>
      </w:r>
      <w:r w:rsidR="004C3CBE" w:rsidRPr="006E4FE4">
        <w:rPr>
          <w:rFonts w:ascii="Arial" w:hAnsi="Arial" w:cs="Arial"/>
          <w:spacing w:val="-12"/>
        </w:rPr>
        <w:t xml:space="preserve"> </w:t>
      </w:r>
      <w:r w:rsidR="004C3CBE" w:rsidRPr="006E4FE4">
        <w:rPr>
          <w:rFonts w:ascii="Arial" w:hAnsi="Arial" w:cs="Arial"/>
        </w:rPr>
        <w:t>of</w:t>
      </w:r>
      <w:r w:rsidR="004C3CBE" w:rsidRPr="006E4FE4">
        <w:rPr>
          <w:rFonts w:ascii="Arial" w:hAnsi="Arial" w:cs="Arial"/>
          <w:spacing w:val="-10"/>
        </w:rPr>
        <w:t xml:space="preserve"> </w:t>
      </w:r>
      <w:r w:rsidR="004C3CBE" w:rsidRPr="006E4FE4">
        <w:rPr>
          <w:rFonts w:ascii="Arial" w:hAnsi="Arial" w:cs="Arial"/>
          <w:spacing w:val="-1"/>
        </w:rPr>
        <w:t>review</w:t>
      </w:r>
      <w:r w:rsidR="004C3CBE" w:rsidRPr="006E4FE4">
        <w:rPr>
          <w:rFonts w:ascii="Arial" w:hAnsi="Arial" w:cs="Arial"/>
          <w:spacing w:val="-16"/>
        </w:rPr>
        <w:t xml:space="preserve"> </w:t>
      </w:r>
      <w:r w:rsidR="004C3CBE" w:rsidRPr="006E4FE4">
        <w:rPr>
          <w:rFonts w:ascii="Arial" w:hAnsi="Arial" w:cs="Arial"/>
          <w:spacing w:val="1"/>
        </w:rPr>
        <w:t>of</w:t>
      </w:r>
      <w:r w:rsidR="004C3CBE" w:rsidRPr="006E4FE4">
        <w:rPr>
          <w:rFonts w:ascii="Arial" w:hAnsi="Arial" w:cs="Arial"/>
          <w:spacing w:val="-13"/>
        </w:rPr>
        <w:t xml:space="preserve"> </w:t>
      </w:r>
      <w:r w:rsidR="004C3CBE" w:rsidRPr="006E4FE4">
        <w:rPr>
          <w:rFonts w:ascii="Arial" w:hAnsi="Arial" w:cs="Arial"/>
        </w:rPr>
        <w:t>the</w:t>
      </w:r>
      <w:r w:rsidR="004C3CBE" w:rsidRPr="006E4FE4">
        <w:rPr>
          <w:rFonts w:ascii="Arial" w:hAnsi="Arial" w:cs="Arial"/>
          <w:spacing w:val="-11"/>
        </w:rPr>
        <w:t xml:space="preserve"> </w:t>
      </w:r>
      <w:r w:rsidR="004C3CBE" w:rsidRPr="006E4FE4">
        <w:rPr>
          <w:rFonts w:ascii="Arial" w:hAnsi="Arial" w:cs="Arial"/>
        </w:rPr>
        <w:t>project,</w:t>
      </w:r>
      <w:r w:rsidR="004C3CBE" w:rsidRPr="006E4FE4">
        <w:rPr>
          <w:rFonts w:ascii="Arial" w:hAnsi="Arial" w:cs="Arial"/>
          <w:spacing w:val="-11"/>
        </w:rPr>
        <w:t xml:space="preserve"> </w:t>
      </w:r>
      <w:r w:rsidR="004C3CBE" w:rsidRPr="006E4FE4">
        <w:rPr>
          <w:rFonts w:ascii="Arial" w:hAnsi="Arial" w:cs="Arial"/>
          <w:spacing w:val="-1"/>
        </w:rPr>
        <w:t>which</w:t>
      </w:r>
      <w:r w:rsidR="004C3CBE" w:rsidRPr="006E4FE4">
        <w:rPr>
          <w:rFonts w:ascii="Arial" w:hAnsi="Arial" w:cs="Arial"/>
          <w:spacing w:val="-12"/>
        </w:rPr>
        <w:t xml:space="preserve"> </w:t>
      </w:r>
      <w:r w:rsidR="004C3CBE" w:rsidRPr="006E4FE4">
        <w:rPr>
          <w:rFonts w:ascii="Arial" w:hAnsi="Arial" w:cs="Arial"/>
        </w:rPr>
        <w:t>includes</w:t>
      </w:r>
      <w:r w:rsidR="004C3CBE" w:rsidRPr="006E4FE4">
        <w:rPr>
          <w:rFonts w:ascii="Arial" w:hAnsi="Arial" w:cs="Arial"/>
          <w:spacing w:val="-12"/>
        </w:rPr>
        <w:t xml:space="preserve"> </w:t>
      </w:r>
      <w:r w:rsidR="004C3CBE" w:rsidRPr="006E4FE4">
        <w:rPr>
          <w:rFonts w:ascii="Arial" w:hAnsi="Arial" w:cs="Arial"/>
        </w:rPr>
        <w:t>a</w:t>
      </w:r>
      <w:r w:rsidR="004C3CBE" w:rsidRPr="006E4FE4">
        <w:rPr>
          <w:rFonts w:ascii="Arial" w:hAnsi="Arial" w:cs="Arial"/>
          <w:spacing w:val="-11"/>
        </w:rPr>
        <w:t xml:space="preserve"> </w:t>
      </w:r>
      <w:r w:rsidR="004C3CBE" w:rsidRPr="006E4FE4">
        <w:rPr>
          <w:rFonts w:ascii="Arial" w:hAnsi="Arial" w:cs="Arial"/>
          <w:spacing w:val="-1"/>
        </w:rPr>
        <w:t>description</w:t>
      </w:r>
      <w:r w:rsidR="004C3CBE" w:rsidRPr="006E4FE4">
        <w:rPr>
          <w:rFonts w:ascii="Arial" w:hAnsi="Arial" w:cs="Arial"/>
          <w:spacing w:val="-12"/>
        </w:rPr>
        <w:t xml:space="preserve"> </w:t>
      </w:r>
      <w:r w:rsidR="004C3CBE" w:rsidRPr="006E4FE4">
        <w:rPr>
          <w:rFonts w:ascii="Arial" w:hAnsi="Arial" w:cs="Arial"/>
        </w:rPr>
        <w:t>of</w:t>
      </w:r>
      <w:r w:rsidR="004C3CBE" w:rsidRPr="006E4FE4">
        <w:rPr>
          <w:rFonts w:ascii="Arial" w:hAnsi="Arial" w:cs="Arial"/>
          <w:spacing w:val="-13"/>
        </w:rPr>
        <w:t xml:space="preserve"> </w:t>
      </w:r>
      <w:r w:rsidR="004C3CBE" w:rsidRPr="006E4FE4">
        <w:rPr>
          <w:rFonts w:ascii="Arial" w:hAnsi="Arial" w:cs="Arial"/>
        </w:rPr>
        <w:t>the</w:t>
      </w:r>
      <w:r w:rsidR="004C3CBE" w:rsidRPr="006E4FE4">
        <w:rPr>
          <w:rFonts w:ascii="Arial" w:hAnsi="Arial" w:cs="Arial"/>
          <w:spacing w:val="-12"/>
        </w:rPr>
        <w:t xml:space="preserve"> </w:t>
      </w:r>
      <w:r w:rsidR="004C3CBE" w:rsidRPr="006E4FE4">
        <w:rPr>
          <w:rFonts w:ascii="Arial" w:hAnsi="Arial" w:cs="Arial"/>
        </w:rPr>
        <w:t>project,</w:t>
      </w:r>
      <w:r w:rsidR="004C3CBE" w:rsidRPr="006E4FE4">
        <w:rPr>
          <w:rFonts w:ascii="Arial" w:hAnsi="Arial" w:cs="Arial"/>
          <w:spacing w:val="-11"/>
        </w:rPr>
        <w:t xml:space="preserve"> </w:t>
      </w:r>
      <w:r w:rsidR="004C3CBE" w:rsidRPr="006E4FE4">
        <w:rPr>
          <w:rFonts w:ascii="Arial" w:hAnsi="Arial" w:cs="Arial"/>
          <w:spacing w:val="-1"/>
        </w:rPr>
        <w:t>identifying</w:t>
      </w:r>
      <w:r w:rsidR="004C3CBE" w:rsidRPr="006E4FE4">
        <w:rPr>
          <w:rFonts w:ascii="Arial" w:hAnsi="Arial" w:cs="Arial"/>
          <w:spacing w:val="85"/>
          <w:w w:val="99"/>
        </w:rPr>
        <w:t xml:space="preserve"> </w:t>
      </w:r>
      <w:r w:rsidR="004C3CBE" w:rsidRPr="006E4FE4">
        <w:rPr>
          <w:rFonts w:ascii="Arial" w:hAnsi="Arial" w:cs="Arial"/>
          <w:spacing w:val="-1"/>
        </w:rPr>
        <w:t>the</w:t>
      </w:r>
      <w:r w:rsidR="004C3CBE" w:rsidRPr="006E4FE4">
        <w:rPr>
          <w:rFonts w:ascii="Arial" w:hAnsi="Arial" w:cs="Arial"/>
          <w:spacing w:val="-6"/>
        </w:rPr>
        <w:t xml:space="preserve"> </w:t>
      </w:r>
      <w:r w:rsidR="004C3CBE" w:rsidRPr="006E4FE4">
        <w:rPr>
          <w:rFonts w:ascii="Arial" w:hAnsi="Arial" w:cs="Arial"/>
        </w:rPr>
        <w:t>project</w:t>
      </w:r>
      <w:r w:rsidR="004C3CBE" w:rsidRPr="006E4FE4">
        <w:rPr>
          <w:rFonts w:ascii="Arial" w:hAnsi="Arial" w:cs="Arial"/>
          <w:spacing w:val="-5"/>
        </w:rPr>
        <w:t xml:space="preserve"> </w:t>
      </w:r>
      <w:r w:rsidR="004C3CBE" w:rsidRPr="006E4FE4">
        <w:rPr>
          <w:rFonts w:ascii="Arial" w:hAnsi="Arial" w:cs="Arial"/>
          <w:spacing w:val="-1"/>
        </w:rPr>
        <w:t>contact</w:t>
      </w:r>
      <w:r w:rsidR="004C3CBE" w:rsidRPr="006E4FE4">
        <w:rPr>
          <w:rFonts w:ascii="Arial" w:hAnsi="Arial" w:cs="Arial"/>
          <w:spacing w:val="-5"/>
        </w:rPr>
        <w:t xml:space="preserve"> </w:t>
      </w:r>
      <w:r w:rsidR="004C3CBE" w:rsidRPr="006E4FE4">
        <w:rPr>
          <w:rFonts w:ascii="Arial" w:hAnsi="Arial" w:cs="Arial"/>
          <w:spacing w:val="-1"/>
        </w:rPr>
        <w:t>person(s)</w:t>
      </w:r>
      <w:r w:rsidR="004C3CBE" w:rsidRPr="006E4FE4">
        <w:rPr>
          <w:rFonts w:ascii="Arial" w:hAnsi="Arial" w:cs="Arial"/>
          <w:spacing w:val="-5"/>
        </w:rPr>
        <w:t xml:space="preserve"> </w:t>
      </w:r>
      <w:r w:rsidR="004C3CBE" w:rsidRPr="006E4FE4">
        <w:rPr>
          <w:rFonts w:ascii="Arial" w:hAnsi="Arial" w:cs="Arial"/>
          <w:spacing w:val="-2"/>
        </w:rPr>
        <w:t>and</w:t>
      </w:r>
      <w:r w:rsidR="004C3CBE" w:rsidRPr="006E4FE4">
        <w:rPr>
          <w:rFonts w:ascii="Arial" w:hAnsi="Arial" w:cs="Arial"/>
          <w:spacing w:val="-4"/>
        </w:rPr>
        <w:t xml:space="preserve"> </w:t>
      </w:r>
      <w:r w:rsidR="004C3CBE" w:rsidRPr="006E4FE4">
        <w:rPr>
          <w:rFonts w:ascii="Arial" w:hAnsi="Arial" w:cs="Arial"/>
        </w:rPr>
        <w:t>any</w:t>
      </w:r>
      <w:r w:rsidR="004C3CBE" w:rsidRPr="006E4FE4">
        <w:rPr>
          <w:rFonts w:ascii="Arial" w:hAnsi="Arial" w:cs="Arial"/>
          <w:spacing w:val="-9"/>
        </w:rPr>
        <w:t xml:space="preserve"> </w:t>
      </w:r>
      <w:r w:rsidR="004C3CBE" w:rsidRPr="006E4FE4">
        <w:rPr>
          <w:rFonts w:ascii="Arial" w:hAnsi="Arial" w:cs="Arial"/>
        </w:rPr>
        <w:t>other</w:t>
      </w:r>
      <w:r w:rsidR="004C3CBE" w:rsidRPr="006E4FE4">
        <w:rPr>
          <w:rFonts w:ascii="Arial" w:hAnsi="Arial" w:cs="Arial"/>
          <w:spacing w:val="-5"/>
        </w:rPr>
        <w:t xml:space="preserve"> </w:t>
      </w:r>
      <w:r w:rsidR="004C3CBE" w:rsidRPr="006E4FE4">
        <w:rPr>
          <w:rFonts w:ascii="Arial" w:hAnsi="Arial" w:cs="Arial"/>
        </w:rPr>
        <w:t>information</w:t>
      </w:r>
      <w:r w:rsidR="004C3CBE" w:rsidRPr="006E4FE4">
        <w:rPr>
          <w:rFonts w:ascii="Arial" w:hAnsi="Arial" w:cs="Arial"/>
          <w:spacing w:val="-6"/>
        </w:rPr>
        <w:t xml:space="preserve"> </w:t>
      </w:r>
      <w:r w:rsidR="004C3CBE" w:rsidRPr="006E4FE4">
        <w:rPr>
          <w:rFonts w:ascii="Arial" w:hAnsi="Arial" w:cs="Arial"/>
          <w:spacing w:val="-1"/>
        </w:rPr>
        <w:t>relevant</w:t>
      </w:r>
      <w:r w:rsidR="004C3CBE" w:rsidRPr="006E4FE4">
        <w:rPr>
          <w:rFonts w:ascii="Arial" w:hAnsi="Arial" w:cs="Arial"/>
          <w:spacing w:val="-6"/>
        </w:rPr>
        <w:t xml:space="preserve"> </w:t>
      </w:r>
      <w:r w:rsidR="004C3CBE" w:rsidRPr="006E4FE4">
        <w:rPr>
          <w:rFonts w:ascii="Arial" w:hAnsi="Arial" w:cs="Arial"/>
          <w:spacing w:val="-1"/>
        </w:rPr>
        <w:t>for</w:t>
      </w:r>
      <w:r w:rsidR="004C3CBE" w:rsidRPr="006E4FE4">
        <w:rPr>
          <w:rFonts w:ascii="Arial" w:hAnsi="Arial" w:cs="Arial"/>
          <w:spacing w:val="-5"/>
        </w:rPr>
        <w:t xml:space="preserve"> </w:t>
      </w:r>
      <w:r w:rsidR="004C3CBE" w:rsidRPr="006E4FE4">
        <w:rPr>
          <w:rFonts w:ascii="Arial" w:hAnsi="Arial" w:cs="Arial"/>
        </w:rPr>
        <w:t>City's</w:t>
      </w:r>
      <w:r w:rsidR="004C3CBE" w:rsidRPr="006E4FE4">
        <w:rPr>
          <w:rFonts w:ascii="Arial" w:hAnsi="Arial" w:cs="Arial"/>
          <w:spacing w:val="-6"/>
        </w:rPr>
        <w:t xml:space="preserve"> </w:t>
      </w:r>
      <w:r w:rsidR="004C3CBE" w:rsidRPr="006E4FE4">
        <w:rPr>
          <w:rFonts w:ascii="Arial" w:hAnsi="Arial" w:cs="Arial"/>
        </w:rPr>
        <w:t>staff</w:t>
      </w:r>
      <w:r w:rsidR="004C3CBE" w:rsidRPr="006E4FE4">
        <w:rPr>
          <w:rFonts w:ascii="Arial" w:hAnsi="Arial" w:cs="Arial"/>
          <w:spacing w:val="-7"/>
        </w:rPr>
        <w:t xml:space="preserve"> </w:t>
      </w:r>
      <w:r w:rsidR="004C3CBE" w:rsidRPr="006E4FE4">
        <w:rPr>
          <w:rFonts w:ascii="Arial" w:hAnsi="Arial" w:cs="Arial"/>
          <w:spacing w:val="-1"/>
        </w:rPr>
        <w:t>review.</w:t>
      </w:r>
    </w:p>
    <w:p w14:paraId="6A2EDB60" w14:textId="77777777" w:rsidR="004C3CBE" w:rsidRPr="006E4FE4" w:rsidRDefault="004C3CBE" w:rsidP="00547107">
      <w:pPr>
        <w:numPr>
          <w:ilvl w:val="0"/>
          <w:numId w:val="1"/>
        </w:numPr>
        <w:tabs>
          <w:tab w:val="left" w:pos="-1440"/>
          <w:tab w:val="left" w:pos="385"/>
        </w:tabs>
        <w:autoSpaceDE w:val="0"/>
        <w:autoSpaceDN w:val="0"/>
        <w:adjustRightInd w:val="0"/>
        <w:ind w:left="715" w:hanging="715"/>
        <w:jc w:val="both"/>
        <w:rPr>
          <w:rFonts w:ascii="Arial" w:hAnsi="Arial" w:cs="Arial"/>
        </w:rPr>
      </w:pPr>
      <w:r w:rsidRPr="006E4FE4">
        <w:rPr>
          <w:rFonts w:ascii="Arial" w:hAnsi="Arial" w:cs="Arial"/>
        </w:rPr>
        <w:fldChar w:fldCharType="begin">
          <w:ffData>
            <w:name w:val="Check20"/>
            <w:enabled/>
            <w:calcOnExit w:val="0"/>
            <w:checkBox>
              <w:sizeAuto/>
              <w:default w:val="0"/>
            </w:checkBox>
          </w:ffData>
        </w:fldChar>
      </w:r>
      <w:r w:rsidRPr="006E4FE4">
        <w:rPr>
          <w:rFonts w:ascii="Arial" w:hAnsi="Arial" w:cs="Arial"/>
        </w:rPr>
        <w:instrText xml:space="preserve"> FORMCHECKBOX </w:instrText>
      </w:r>
      <w:r w:rsidR="00EE5A92">
        <w:rPr>
          <w:rFonts w:ascii="Arial" w:hAnsi="Arial" w:cs="Arial"/>
        </w:rPr>
      </w:r>
      <w:r w:rsidR="00EE5A92">
        <w:rPr>
          <w:rFonts w:ascii="Arial" w:hAnsi="Arial" w:cs="Arial"/>
        </w:rPr>
        <w:fldChar w:fldCharType="separate"/>
      </w:r>
      <w:r w:rsidRPr="006E4FE4">
        <w:rPr>
          <w:rFonts w:ascii="Arial" w:hAnsi="Arial" w:cs="Arial"/>
        </w:rPr>
        <w:fldChar w:fldCharType="end"/>
      </w:r>
      <w:r w:rsidRPr="006E4FE4">
        <w:rPr>
          <w:rFonts w:ascii="Arial" w:hAnsi="Arial" w:cs="Arial"/>
        </w:rPr>
        <w:tab/>
        <w:t>One (1) PDF of a location map showing the location of the property. This can be an aerial copy from an online source.</w:t>
      </w:r>
    </w:p>
    <w:p w14:paraId="6A2EDB61" w14:textId="77777777" w:rsidR="00854CBB" w:rsidRPr="006E4FE4" w:rsidRDefault="00854CBB" w:rsidP="00547107">
      <w:pPr>
        <w:numPr>
          <w:ilvl w:val="0"/>
          <w:numId w:val="1"/>
        </w:numPr>
        <w:tabs>
          <w:tab w:val="left" w:pos="-1440"/>
          <w:tab w:val="left" w:pos="385"/>
        </w:tabs>
        <w:autoSpaceDE w:val="0"/>
        <w:autoSpaceDN w:val="0"/>
        <w:adjustRightInd w:val="0"/>
        <w:ind w:left="715" w:hanging="715"/>
        <w:jc w:val="both"/>
        <w:rPr>
          <w:rFonts w:ascii="Arial" w:hAnsi="Arial" w:cs="Arial"/>
        </w:rPr>
      </w:pPr>
      <w:r w:rsidRPr="006E4FE4">
        <w:rPr>
          <w:rFonts w:ascii="Arial" w:hAnsi="Arial" w:cs="Arial"/>
        </w:rPr>
        <w:fldChar w:fldCharType="begin">
          <w:ffData>
            <w:name w:val="Check22"/>
            <w:enabled/>
            <w:calcOnExit w:val="0"/>
            <w:checkBox>
              <w:sizeAuto/>
              <w:default w:val="0"/>
            </w:checkBox>
          </w:ffData>
        </w:fldChar>
      </w:r>
      <w:r w:rsidRPr="006E4FE4">
        <w:rPr>
          <w:rFonts w:ascii="Arial" w:hAnsi="Arial" w:cs="Arial"/>
        </w:rPr>
        <w:instrText xml:space="preserve"> FORMCHECKBOX </w:instrText>
      </w:r>
      <w:r w:rsidR="00EE5A92">
        <w:rPr>
          <w:rFonts w:ascii="Arial" w:hAnsi="Arial" w:cs="Arial"/>
        </w:rPr>
      </w:r>
      <w:r w:rsidR="00EE5A92">
        <w:rPr>
          <w:rFonts w:ascii="Arial" w:hAnsi="Arial" w:cs="Arial"/>
        </w:rPr>
        <w:fldChar w:fldCharType="separate"/>
      </w:r>
      <w:r w:rsidRPr="006E4FE4">
        <w:rPr>
          <w:rFonts w:ascii="Arial" w:hAnsi="Arial" w:cs="Arial"/>
        </w:rPr>
        <w:fldChar w:fldCharType="end"/>
      </w:r>
      <w:r w:rsidRPr="006E4FE4">
        <w:rPr>
          <w:rFonts w:ascii="Arial" w:hAnsi="Arial" w:cs="Arial"/>
        </w:rPr>
        <w:tab/>
        <w:t>One (1) PDF of the site plan(s)</w:t>
      </w:r>
      <w:r w:rsidRPr="006E4FE4">
        <w:rPr>
          <w:rFonts w:ascii="Arial" w:hAnsi="Arial" w:cs="Arial"/>
          <w:spacing w:val="-1"/>
        </w:rPr>
        <w:t xml:space="preserve"> illustrating</w:t>
      </w:r>
      <w:r w:rsidRPr="006E4FE4">
        <w:rPr>
          <w:rFonts w:ascii="Arial" w:hAnsi="Arial" w:cs="Arial"/>
          <w:spacing w:val="20"/>
        </w:rPr>
        <w:t xml:space="preserve"> </w:t>
      </w:r>
      <w:r w:rsidRPr="006E4FE4">
        <w:rPr>
          <w:rFonts w:ascii="Arial" w:hAnsi="Arial" w:cs="Arial"/>
          <w:spacing w:val="-1"/>
        </w:rPr>
        <w:t>all</w:t>
      </w:r>
      <w:r w:rsidRPr="006E4FE4">
        <w:rPr>
          <w:rFonts w:ascii="Arial" w:hAnsi="Arial" w:cs="Arial"/>
          <w:spacing w:val="20"/>
        </w:rPr>
        <w:t xml:space="preserve"> </w:t>
      </w:r>
      <w:r w:rsidRPr="006E4FE4">
        <w:rPr>
          <w:rFonts w:ascii="Arial" w:hAnsi="Arial" w:cs="Arial"/>
          <w:spacing w:val="-1"/>
        </w:rPr>
        <w:t>buildings</w:t>
      </w:r>
      <w:r w:rsidRPr="006E4FE4">
        <w:rPr>
          <w:rFonts w:ascii="Arial" w:hAnsi="Arial" w:cs="Arial"/>
          <w:spacing w:val="19"/>
        </w:rPr>
        <w:t xml:space="preserve"> </w:t>
      </w:r>
      <w:r w:rsidRPr="006E4FE4">
        <w:rPr>
          <w:rFonts w:ascii="Arial" w:hAnsi="Arial" w:cs="Arial"/>
          <w:spacing w:val="-1"/>
        </w:rPr>
        <w:t>and</w:t>
      </w:r>
      <w:r w:rsidRPr="006E4FE4">
        <w:rPr>
          <w:rFonts w:ascii="Arial" w:hAnsi="Arial" w:cs="Arial"/>
          <w:spacing w:val="22"/>
        </w:rPr>
        <w:t xml:space="preserve"> </w:t>
      </w:r>
      <w:r w:rsidRPr="006E4FE4">
        <w:rPr>
          <w:rFonts w:ascii="Arial" w:hAnsi="Arial" w:cs="Arial"/>
        </w:rPr>
        <w:t>property</w:t>
      </w:r>
      <w:r w:rsidRPr="006E4FE4">
        <w:rPr>
          <w:rFonts w:ascii="Arial" w:hAnsi="Arial" w:cs="Arial"/>
          <w:spacing w:val="72"/>
          <w:w w:val="99"/>
        </w:rPr>
        <w:t xml:space="preserve"> </w:t>
      </w:r>
      <w:r w:rsidRPr="006E4FE4">
        <w:rPr>
          <w:rFonts w:ascii="Arial" w:hAnsi="Arial" w:cs="Arial"/>
          <w:spacing w:val="-1"/>
        </w:rPr>
        <w:t>boundaries</w:t>
      </w:r>
      <w:r w:rsidRPr="006E4FE4">
        <w:rPr>
          <w:rFonts w:ascii="Arial" w:hAnsi="Arial" w:cs="Arial"/>
          <w:spacing w:val="-3"/>
        </w:rPr>
        <w:t xml:space="preserve"> </w:t>
      </w:r>
      <w:r w:rsidRPr="006E4FE4">
        <w:rPr>
          <w:rFonts w:ascii="Arial" w:hAnsi="Arial" w:cs="Arial"/>
          <w:spacing w:val="-1"/>
        </w:rPr>
        <w:t>for</w:t>
      </w:r>
      <w:r w:rsidRPr="006E4FE4">
        <w:rPr>
          <w:rFonts w:ascii="Arial" w:hAnsi="Arial" w:cs="Arial"/>
          <w:spacing w:val="-2"/>
        </w:rPr>
        <w:t xml:space="preserve"> </w:t>
      </w:r>
      <w:r w:rsidRPr="006E4FE4">
        <w:rPr>
          <w:rFonts w:ascii="Arial" w:hAnsi="Arial" w:cs="Arial"/>
          <w:spacing w:val="-1"/>
        </w:rPr>
        <w:t>assignment</w:t>
      </w:r>
      <w:r w:rsidRPr="006E4FE4">
        <w:rPr>
          <w:rFonts w:ascii="Arial" w:hAnsi="Arial" w:cs="Arial"/>
          <w:spacing w:val="-2"/>
        </w:rPr>
        <w:t xml:space="preserve"> </w:t>
      </w:r>
      <w:r w:rsidRPr="006E4FE4">
        <w:rPr>
          <w:rFonts w:ascii="Arial" w:hAnsi="Arial" w:cs="Arial"/>
        </w:rPr>
        <w:t>of</w:t>
      </w:r>
      <w:r w:rsidRPr="006E4FE4">
        <w:rPr>
          <w:rFonts w:ascii="Arial" w:hAnsi="Arial" w:cs="Arial"/>
          <w:spacing w:val="-2"/>
        </w:rPr>
        <w:t xml:space="preserve"> </w:t>
      </w:r>
      <w:r w:rsidRPr="006E4FE4">
        <w:rPr>
          <w:rFonts w:ascii="Arial" w:hAnsi="Arial" w:cs="Arial"/>
          <w:spacing w:val="-1"/>
        </w:rPr>
        <w:t>addresses.</w:t>
      </w:r>
      <w:r w:rsidRPr="006E4FE4">
        <w:rPr>
          <w:rFonts w:ascii="Arial" w:hAnsi="Arial" w:cs="Arial"/>
          <w:spacing w:val="47"/>
        </w:rPr>
        <w:t xml:space="preserve"> </w:t>
      </w:r>
      <w:r w:rsidRPr="006E4FE4">
        <w:rPr>
          <w:rFonts w:ascii="Arial" w:hAnsi="Arial" w:cs="Arial"/>
          <w:spacing w:val="-1"/>
        </w:rPr>
        <w:t>Additionally,</w:t>
      </w:r>
      <w:r w:rsidRPr="006E4FE4">
        <w:rPr>
          <w:rFonts w:ascii="Arial" w:hAnsi="Arial" w:cs="Arial"/>
          <w:spacing w:val="-2"/>
        </w:rPr>
        <w:t xml:space="preserve"> </w:t>
      </w:r>
      <w:r w:rsidRPr="006E4FE4">
        <w:rPr>
          <w:rFonts w:ascii="Arial" w:hAnsi="Arial" w:cs="Arial"/>
        </w:rPr>
        <w:t>a</w:t>
      </w:r>
      <w:r w:rsidRPr="006E4FE4">
        <w:rPr>
          <w:rFonts w:ascii="Arial" w:hAnsi="Arial" w:cs="Arial"/>
          <w:spacing w:val="-1"/>
        </w:rPr>
        <w:t xml:space="preserve"> floor-by-floor</w:t>
      </w:r>
      <w:r w:rsidRPr="006E4FE4">
        <w:rPr>
          <w:rFonts w:ascii="Arial" w:hAnsi="Arial" w:cs="Arial"/>
          <w:spacing w:val="-2"/>
        </w:rPr>
        <w:t xml:space="preserve"> </w:t>
      </w:r>
      <w:r w:rsidRPr="006E4FE4">
        <w:rPr>
          <w:rFonts w:ascii="Arial" w:hAnsi="Arial" w:cs="Arial"/>
          <w:spacing w:val="-1"/>
        </w:rPr>
        <w:t>suite</w:t>
      </w:r>
      <w:r w:rsidRPr="006E4FE4">
        <w:rPr>
          <w:rFonts w:ascii="Arial" w:hAnsi="Arial" w:cs="Arial"/>
          <w:spacing w:val="-2"/>
        </w:rPr>
        <w:t xml:space="preserve"> </w:t>
      </w:r>
      <w:r w:rsidRPr="006E4FE4">
        <w:rPr>
          <w:rFonts w:ascii="Arial" w:hAnsi="Arial" w:cs="Arial"/>
          <w:spacing w:val="-1"/>
        </w:rPr>
        <w:t>layout</w:t>
      </w:r>
      <w:r w:rsidRPr="006E4FE4">
        <w:rPr>
          <w:rFonts w:ascii="Arial" w:hAnsi="Arial" w:cs="Arial"/>
          <w:spacing w:val="-2"/>
        </w:rPr>
        <w:t xml:space="preserve"> </w:t>
      </w:r>
      <w:r w:rsidRPr="006E4FE4">
        <w:rPr>
          <w:rFonts w:ascii="Arial" w:hAnsi="Arial" w:cs="Arial"/>
        </w:rPr>
        <w:t>plan</w:t>
      </w:r>
      <w:r w:rsidRPr="006E4FE4">
        <w:rPr>
          <w:rFonts w:ascii="Arial" w:hAnsi="Arial" w:cs="Arial"/>
          <w:spacing w:val="-4"/>
        </w:rPr>
        <w:t xml:space="preserve"> </w:t>
      </w:r>
      <w:r w:rsidRPr="006E4FE4">
        <w:rPr>
          <w:rFonts w:ascii="Arial" w:hAnsi="Arial" w:cs="Arial"/>
        </w:rPr>
        <w:t>for</w:t>
      </w:r>
      <w:r w:rsidRPr="006E4FE4">
        <w:rPr>
          <w:rFonts w:ascii="Arial" w:hAnsi="Arial" w:cs="Arial"/>
          <w:spacing w:val="-1"/>
        </w:rPr>
        <w:t xml:space="preserve"> commercial</w:t>
      </w:r>
      <w:r w:rsidRPr="006E4FE4">
        <w:rPr>
          <w:rFonts w:ascii="Arial" w:hAnsi="Arial" w:cs="Arial"/>
          <w:spacing w:val="-3"/>
        </w:rPr>
        <w:t xml:space="preserve"> </w:t>
      </w:r>
      <w:r w:rsidRPr="006E4FE4">
        <w:rPr>
          <w:rFonts w:ascii="Arial" w:hAnsi="Arial" w:cs="Arial"/>
        </w:rPr>
        <w:t>or</w:t>
      </w:r>
      <w:r w:rsidRPr="006E4FE4">
        <w:rPr>
          <w:rFonts w:ascii="Arial" w:hAnsi="Arial" w:cs="Arial"/>
          <w:spacing w:val="117"/>
          <w:w w:val="99"/>
        </w:rPr>
        <w:t xml:space="preserve"> </w:t>
      </w:r>
      <w:r w:rsidRPr="006E4FE4">
        <w:rPr>
          <w:rFonts w:ascii="Arial" w:hAnsi="Arial" w:cs="Arial"/>
          <w:spacing w:val="-1"/>
        </w:rPr>
        <w:t>dwelling</w:t>
      </w:r>
      <w:r w:rsidRPr="006E4FE4">
        <w:rPr>
          <w:rFonts w:ascii="Arial" w:hAnsi="Arial" w:cs="Arial"/>
          <w:spacing w:val="-7"/>
        </w:rPr>
        <w:t xml:space="preserve"> </w:t>
      </w:r>
      <w:r w:rsidRPr="006E4FE4">
        <w:rPr>
          <w:rFonts w:ascii="Arial" w:hAnsi="Arial" w:cs="Arial"/>
          <w:spacing w:val="-1"/>
        </w:rPr>
        <w:t>unit</w:t>
      </w:r>
      <w:r w:rsidRPr="006E4FE4">
        <w:rPr>
          <w:rFonts w:ascii="Arial" w:hAnsi="Arial" w:cs="Arial"/>
          <w:spacing w:val="-5"/>
        </w:rPr>
        <w:t xml:space="preserve"> </w:t>
      </w:r>
      <w:r w:rsidRPr="006E4FE4">
        <w:rPr>
          <w:rFonts w:ascii="Arial" w:hAnsi="Arial" w:cs="Arial"/>
          <w:spacing w:val="-1"/>
        </w:rPr>
        <w:t>layout</w:t>
      </w:r>
      <w:r w:rsidRPr="006E4FE4">
        <w:rPr>
          <w:rFonts w:ascii="Arial" w:hAnsi="Arial" w:cs="Arial"/>
          <w:spacing w:val="-6"/>
        </w:rPr>
        <w:t xml:space="preserve"> </w:t>
      </w:r>
      <w:r w:rsidRPr="006E4FE4">
        <w:rPr>
          <w:rFonts w:ascii="Arial" w:hAnsi="Arial" w:cs="Arial"/>
        </w:rPr>
        <w:t>plan</w:t>
      </w:r>
      <w:r w:rsidRPr="006E4FE4">
        <w:rPr>
          <w:rFonts w:ascii="Arial" w:hAnsi="Arial" w:cs="Arial"/>
          <w:spacing w:val="-6"/>
        </w:rPr>
        <w:t xml:space="preserve"> </w:t>
      </w:r>
      <w:r w:rsidRPr="006E4FE4">
        <w:rPr>
          <w:rFonts w:ascii="Arial" w:hAnsi="Arial" w:cs="Arial"/>
          <w:spacing w:val="-1"/>
        </w:rPr>
        <w:t>for</w:t>
      </w:r>
      <w:r w:rsidRPr="006E4FE4">
        <w:rPr>
          <w:rFonts w:ascii="Arial" w:hAnsi="Arial" w:cs="Arial"/>
          <w:spacing w:val="-4"/>
        </w:rPr>
        <w:t xml:space="preserve"> </w:t>
      </w:r>
      <w:r w:rsidRPr="006E4FE4">
        <w:rPr>
          <w:rFonts w:ascii="Arial" w:hAnsi="Arial" w:cs="Arial"/>
          <w:spacing w:val="-1"/>
        </w:rPr>
        <w:t>multi-family</w:t>
      </w:r>
      <w:r w:rsidRPr="006E4FE4">
        <w:rPr>
          <w:rFonts w:ascii="Arial" w:hAnsi="Arial" w:cs="Arial"/>
          <w:spacing w:val="-9"/>
        </w:rPr>
        <w:t xml:space="preserve"> </w:t>
      </w:r>
      <w:r w:rsidRPr="006E4FE4">
        <w:rPr>
          <w:rFonts w:ascii="Arial" w:hAnsi="Arial" w:cs="Arial"/>
          <w:spacing w:val="-1"/>
        </w:rPr>
        <w:t>residential</w:t>
      </w:r>
      <w:r w:rsidRPr="006E4FE4">
        <w:rPr>
          <w:rFonts w:ascii="Arial" w:hAnsi="Arial" w:cs="Arial"/>
          <w:spacing w:val="-6"/>
        </w:rPr>
        <w:t xml:space="preserve"> </w:t>
      </w:r>
      <w:r w:rsidRPr="006E4FE4">
        <w:rPr>
          <w:rFonts w:ascii="Arial" w:hAnsi="Arial" w:cs="Arial"/>
          <w:spacing w:val="-1"/>
        </w:rPr>
        <w:t>shall</w:t>
      </w:r>
      <w:r w:rsidRPr="006E4FE4">
        <w:rPr>
          <w:rFonts w:ascii="Arial" w:hAnsi="Arial" w:cs="Arial"/>
          <w:spacing w:val="-4"/>
        </w:rPr>
        <w:t xml:space="preserve"> </w:t>
      </w:r>
      <w:r w:rsidRPr="006E4FE4">
        <w:rPr>
          <w:rFonts w:ascii="Arial" w:hAnsi="Arial" w:cs="Arial"/>
        </w:rPr>
        <w:t>be</w:t>
      </w:r>
      <w:r w:rsidRPr="006E4FE4">
        <w:rPr>
          <w:rFonts w:ascii="Arial" w:hAnsi="Arial" w:cs="Arial"/>
          <w:spacing w:val="-5"/>
        </w:rPr>
        <w:t xml:space="preserve"> </w:t>
      </w:r>
      <w:r w:rsidRPr="006E4FE4">
        <w:rPr>
          <w:rFonts w:ascii="Arial" w:hAnsi="Arial" w:cs="Arial"/>
        </w:rPr>
        <w:t>provided</w:t>
      </w:r>
      <w:r w:rsidRPr="006E4FE4">
        <w:rPr>
          <w:rFonts w:ascii="Arial" w:hAnsi="Arial" w:cs="Arial"/>
          <w:spacing w:val="-5"/>
        </w:rPr>
        <w:t xml:space="preserve"> </w:t>
      </w:r>
      <w:r w:rsidRPr="006E4FE4">
        <w:rPr>
          <w:rFonts w:ascii="Arial" w:hAnsi="Arial" w:cs="Arial"/>
          <w:spacing w:val="-1"/>
        </w:rPr>
        <w:t>for</w:t>
      </w:r>
      <w:r w:rsidRPr="006E4FE4">
        <w:rPr>
          <w:rFonts w:ascii="Arial" w:hAnsi="Arial" w:cs="Arial"/>
          <w:spacing w:val="-4"/>
        </w:rPr>
        <w:t xml:space="preserve"> </w:t>
      </w:r>
      <w:r w:rsidRPr="006E4FE4">
        <w:rPr>
          <w:rFonts w:ascii="Arial" w:hAnsi="Arial" w:cs="Arial"/>
          <w:spacing w:val="-1"/>
        </w:rPr>
        <w:t>assignment</w:t>
      </w:r>
      <w:r w:rsidRPr="006E4FE4">
        <w:rPr>
          <w:rFonts w:ascii="Arial" w:hAnsi="Arial" w:cs="Arial"/>
          <w:spacing w:val="-5"/>
        </w:rPr>
        <w:t xml:space="preserve"> </w:t>
      </w:r>
      <w:r w:rsidRPr="006E4FE4">
        <w:rPr>
          <w:rFonts w:ascii="Arial" w:hAnsi="Arial" w:cs="Arial"/>
        </w:rPr>
        <w:t>of</w:t>
      </w:r>
      <w:r w:rsidRPr="006E4FE4">
        <w:rPr>
          <w:rFonts w:ascii="Arial" w:hAnsi="Arial" w:cs="Arial"/>
          <w:spacing w:val="-5"/>
        </w:rPr>
        <w:t xml:space="preserve"> </w:t>
      </w:r>
      <w:r w:rsidRPr="006E4FE4">
        <w:rPr>
          <w:rFonts w:ascii="Arial" w:hAnsi="Arial" w:cs="Arial"/>
          <w:spacing w:val="-1"/>
        </w:rPr>
        <w:t>suite</w:t>
      </w:r>
      <w:r w:rsidRPr="006E4FE4">
        <w:rPr>
          <w:rFonts w:ascii="Arial" w:hAnsi="Arial" w:cs="Arial"/>
          <w:spacing w:val="-3"/>
        </w:rPr>
        <w:t xml:space="preserve"> </w:t>
      </w:r>
      <w:r w:rsidRPr="006E4FE4">
        <w:rPr>
          <w:rFonts w:ascii="Arial" w:hAnsi="Arial" w:cs="Arial"/>
          <w:spacing w:val="-1"/>
        </w:rPr>
        <w:t>numbers</w:t>
      </w:r>
    </w:p>
    <w:p w14:paraId="6A2EDB62" w14:textId="77777777" w:rsidR="004C3CBE" w:rsidRPr="006E4FE4" w:rsidRDefault="00854CBB" w:rsidP="00547107">
      <w:pPr>
        <w:numPr>
          <w:ilvl w:val="0"/>
          <w:numId w:val="1"/>
        </w:numPr>
        <w:tabs>
          <w:tab w:val="left" w:pos="-1440"/>
          <w:tab w:val="left" w:pos="385"/>
        </w:tabs>
        <w:autoSpaceDE w:val="0"/>
        <w:autoSpaceDN w:val="0"/>
        <w:adjustRightInd w:val="0"/>
        <w:ind w:left="715" w:hanging="715"/>
        <w:jc w:val="both"/>
        <w:rPr>
          <w:rFonts w:ascii="Arial" w:hAnsi="Arial" w:cs="Arial"/>
        </w:rPr>
      </w:pPr>
      <w:r w:rsidRPr="006E4FE4">
        <w:rPr>
          <w:rFonts w:ascii="Arial" w:hAnsi="Arial" w:cs="Arial"/>
        </w:rPr>
        <w:fldChar w:fldCharType="begin">
          <w:ffData>
            <w:name w:val="Check23"/>
            <w:enabled/>
            <w:calcOnExit w:val="0"/>
            <w:checkBox>
              <w:sizeAuto/>
              <w:default w:val="0"/>
            </w:checkBox>
          </w:ffData>
        </w:fldChar>
      </w:r>
      <w:bookmarkStart w:id="1" w:name="Check23"/>
      <w:r w:rsidRPr="006E4FE4">
        <w:rPr>
          <w:rFonts w:ascii="Arial" w:hAnsi="Arial" w:cs="Arial"/>
        </w:rPr>
        <w:instrText xml:space="preserve"> FORMCHECKBOX </w:instrText>
      </w:r>
      <w:r w:rsidR="00EE5A92">
        <w:rPr>
          <w:rFonts w:ascii="Arial" w:hAnsi="Arial" w:cs="Arial"/>
        </w:rPr>
      </w:r>
      <w:r w:rsidR="00EE5A92">
        <w:rPr>
          <w:rFonts w:ascii="Arial" w:hAnsi="Arial" w:cs="Arial"/>
        </w:rPr>
        <w:fldChar w:fldCharType="separate"/>
      </w:r>
      <w:r w:rsidRPr="006E4FE4">
        <w:rPr>
          <w:rFonts w:ascii="Arial" w:hAnsi="Arial" w:cs="Arial"/>
        </w:rPr>
        <w:fldChar w:fldCharType="end"/>
      </w:r>
      <w:bookmarkEnd w:id="1"/>
      <w:r w:rsidRPr="006E4FE4">
        <w:rPr>
          <w:rFonts w:ascii="Arial" w:hAnsi="Arial" w:cs="Arial"/>
        </w:rPr>
        <w:tab/>
      </w:r>
      <w:r w:rsidR="004C3CBE" w:rsidRPr="006E4FE4">
        <w:rPr>
          <w:rFonts w:ascii="Arial" w:hAnsi="Arial" w:cs="Arial"/>
        </w:rPr>
        <w:t>One (1) hard copy (24” x 36”) illus</w:t>
      </w:r>
      <w:r w:rsidR="009461F3" w:rsidRPr="006E4FE4">
        <w:rPr>
          <w:rFonts w:ascii="Arial" w:hAnsi="Arial" w:cs="Arial"/>
        </w:rPr>
        <w:t>trating fire engine turn radius</w:t>
      </w:r>
    </w:p>
    <w:p w14:paraId="6A2EDB63" w14:textId="77777777" w:rsidR="004C3CBE" w:rsidRPr="006E4FE4" w:rsidRDefault="004C3CBE" w:rsidP="00547107">
      <w:pPr>
        <w:numPr>
          <w:ilvl w:val="0"/>
          <w:numId w:val="1"/>
        </w:numPr>
        <w:tabs>
          <w:tab w:val="left" w:pos="-1440"/>
          <w:tab w:val="left" w:pos="385"/>
        </w:tabs>
        <w:autoSpaceDE w:val="0"/>
        <w:autoSpaceDN w:val="0"/>
        <w:adjustRightInd w:val="0"/>
        <w:ind w:left="715" w:hanging="715"/>
        <w:jc w:val="both"/>
        <w:rPr>
          <w:rFonts w:ascii="Arial" w:hAnsi="Arial" w:cs="Arial"/>
        </w:rPr>
      </w:pPr>
      <w:r w:rsidRPr="006E4FE4">
        <w:rPr>
          <w:rFonts w:ascii="Arial" w:hAnsi="Arial" w:cs="Arial"/>
        </w:rPr>
        <w:fldChar w:fldCharType="begin">
          <w:ffData>
            <w:name w:val="Check24"/>
            <w:enabled/>
            <w:calcOnExit w:val="0"/>
            <w:checkBox>
              <w:sizeAuto/>
              <w:default w:val="0"/>
            </w:checkBox>
          </w:ffData>
        </w:fldChar>
      </w:r>
      <w:bookmarkStart w:id="2" w:name="Check24"/>
      <w:r w:rsidRPr="006E4FE4">
        <w:rPr>
          <w:rFonts w:ascii="Arial" w:hAnsi="Arial" w:cs="Arial"/>
        </w:rPr>
        <w:instrText xml:space="preserve"> FORMCHECKBOX </w:instrText>
      </w:r>
      <w:r w:rsidR="00EE5A92">
        <w:rPr>
          <w:rFonts w:ascii="Arial" w:hAnsi="Arial" w:cs="Arial"/>
        </w:rPr>
      </w:r>
      <w:r w:rsidR="00EE5A92">
        <w:rPr>
          <w:rFonts w:ascii="Arial" w:hAnsi="Arial" w:cs="Arial"/>
        </w:rPr>
        <w:fldChar w:fldCharType="separate"/>
      </w:r>
      <w:r w:rsidRPr="006E4FE4">
        <w:rPr>
          <w:rFonts w:ascii="Arial" w:hAnsi="Arial" w:cs="Arial"/>
        </w:rPr>
        <w:fldChar w:fldCharType="end"/>
      </w:r>
      <w:bookmarkEnd w:id="2"/>
      <w:r w:rsidRPr="006E4FE4">
        <w:rPr>
          <w:rFonts w:ascii="Arial" w:hAnsi="Arial" w:cs="Arial"/>
        </w:rPr>
        <w:tab/>
        <w:t>One (1) PDF of colored elevations for all sides of proposed buildings and/or structures which illustrate architecture, materials, and color palette.  The elevation drawings should be at such a size as to appropriately show architectural detail.  The applicant shall also have a materials board available upon staff's request.</w:t>
      </w:r>
    </w:p>
    <w:p w14:paraId="6A2EDB64" w14:textId="75ED9EB7" w:rsidR="004C3CBE" w:rsidRPr="006E4FE4" w:rsidRDefault="004C3CBE" w:rsidP="00547107">
      <w:pPr>
        <w:numPr>
          <w:ilvl w:val="0"/>
          <w:numId w:val="1"/>
        </w:numPr>
        <w:tabs>
          <w:tab w:val="left" w:pos="-1440"/>
          <w:tab w:val="left" w:pos="385"/>
        </w:tabs>
        <w:autoSpaceDE w:val="0"/>
        <w:autoSpaceDN w:val="0"/>
        <w:adjustRightInd w:val="0"/>
        <w:ind w:left="715" w:hanging="715"/>
        <w:jc w:val="both"/>
        <w:rPr>
          <w:rFonts w:ascii="Arial" w:hAnsi="Arial" w:cs="Arial"/>
        </w:rPr>
      </w:pPr>
      <w:r w:rsidRPr="006E4FE4">
        <w:rPr>
          <w:rFonts w:ascii="Arial" w:hAnsi="Arial" w:cs="Arial"/>
        </w:rPr>
        <w:fldChar w:fldCharType="begin">
          <w:ffData>
            <w:name w:val="Check69"/>
            <w:enabled/>
            <w:calcOnExit w:val="0"/>
            <w:checkBox>
              <w:sizeAuto/>
              <w:default w:val="0"/>
            </w:checkBox>
          </w:ffData>
        </w:fldChar>
      </w:r>
      <w:r w:rsidRPr="006E4FE4">
        <w:rPr>
          <w:rFonts w:ascii="Arial" w:hAnsi="Arial" w:cs="Arial"/>
        </w:rPr>
        <w:instrText xml:space="preserve"> FORMCHECKBOX </w:instrText>
      </w:r>
      <w:r w:rsidR="00EE5A92">
        <w:rPr>
          <w:rFonts w:ascii="Arial" w:hAnsi="Arial" w:cs="Arial"/>
        </w:rPr>
      </w:r>
      <w:r w:rsidR="00EE5A92">
        <w:rPr>
          <w:rFonts w:ascii="Arial" w:hAnsi="Arial" w:cs="Arial"/>
        </w:rPr>
        <w:fldChar w:fldCharType="separate"/>
      </w:r>
      <w:r w:rsidRPr="006E4FE4">
        <w:rPr>
          <w:rFonts w:ascii="Arial" w:hAnsi="Arial" w:cs="Arial"/>
        </w:rPr>
        <w:fldChar w:fldCharType="end"/>
      </w:r>
      <w:r w:rsidRPr="006E4FE4">
        <w:rPr>
          <w:rFonts w:ascii="Arial" w:hAnsi="Arial" w:cs="Arial"/>
        </w:rPr>
        <w:tab/>
        <w:t xml:space="preserve">One (1) PDF of manufacturer </w:t>
      </w:r>
      <w:r w:rsidR="007E01F6" w:rsidRPr="006E4FE4">
        <w:rPr>
          <w:rFonts w:ascii="Arial" w:hAnsi="Arial" w:cs="Arial"/>
        </w:rPr>
        <w:t>cut sheets</w:t>
      </w:r>
      <w:r w:rsidRPr="006E4FE4">
        <w:rPr>
          <w:rFonts w:ascii="Arial" w:hAnsi="Arial" w:cs="Arial"/>
        </w:rPr>
        <w:t xml:space="preserve"> or light fixture details for all exterior light fixtures. </w:t>
      </w:r>
    </w:p>
    <w:p w14:paraId="6A2EDB65" w14:textId="77777777" w:rsidR="004C3CBE" w:rsidRPr="006E4FE4" w:rsidRDefault="004C3CBE" w:rsidP="00547107">
      <w:pPr>
        <w:numPr>
          <w:ilvl w:val="0"/>
          <w:numId w:val="1"/>
        </w:numPr>
        <w:tabs>
          <w:tab w:val="left" w:pos="-1440"/>
          <w:tab w:val="left" w:pos="385"/>
        </w:tabs>
        <w:autoSpaceDE w:val="0"/>
        <w:autoSpaceDN w:val="0"/>
        <w:adjustRightInd w:val="0"/>
        <w:ind w:left="715" w:hanging="715"/>
        <w:jc w:val="both"/>
        <w:rPr>
          <w:rFonts w:ascii="Arial" w:hAnsi="Arial" w:cs="Arial"/>
        </w:rPr>
      </w:pPr>
      <w:r w:rsidRPr="006E4FE4">
        <w:rPr>
          <w:rFonts w:ascii="Arial" w:hAnsi="Arial" w:cs="Arial"/>
        </w:rPr>
        <w:fldChar w:fldCharType="begin">
          <w:ffData>
            <w:name w:val="Check25"/>
            <w:enabled/>
            <w:calcOnExit w:val="0"/>
            <w:checkBox>
              <w:sizeAuto/>
              <w:default w:val="0"/>
            </w:checkBox>
          </w:ffData>
        </w:fldChar>
      </w:r>
      <w:bookmarkStart w:id="3" w:name="Check25"/>
      <w:r w:rsidRPr="006E4FE4">
        <w:rPr>
          <w:rFonts w:ascii="Arial" w:hAnsi="Arial" w:cs="Arial"/>
        </w:rPr>
        <w:instrText xml:space="preserve"> FORMCHECKBOX </w:instrText>
      </w:r>
      <w:r w:rsidR="00EE5A92">
        <w:rPr>
          <w:rFonts w:ascii="Arial" w:hAnsi="Arial" w:cs="Arial"/>
        </w:rPr>
      </w:r>
      <w:r w:rsidR="00EE5A92">
        <w:rPr>
          <w:rFonts w:ascii="Arial" w:hAnsi="Arial" w:cs="Arial"/>
        </w:rPr>
        <w:fldChar w:fldCharType="separate"/>
      </w:r>
      <w:r w:rsidRPr="006E4FE4">
        <w:rPr>
          <w:rFonts w:ascii="Arial" w:hAnsi="Arial" w:cs="Arial"/>
        </w:rPr>
        <w:fldChar w:fldCharType="end"/>
      </w:r>
      <w:bookmarkEnd w:id="3"/>
      <w:r w:rsidRPr="006E4FE4">
        <w:rPr>
          <w:rFonts w:ascii="Arial" w:hAnsi="Arial" w:cs="Arial"/>
        </w:rPr>
        <w:tab/>
        <w:t xml:space="preserve">One (1) PDF of the Storm Water Management Plan. </w:t>
      </w:r>
    </w:p>
    <w:p w14:paraId="6A2EDB66" w14:textId="77777777" w:rsidR="00854CBB" w:rsidRPr="006E4FE4" w:rsidRDefault="004C3CBE" w:rsidP="00547107">
      <w:pPr>
        <w:numPr>
          <w:ilvl w:val="0"/>
          <w:numId w:val="1"/>
        </w:numPr>
        <w:tabs>
          <w:tab w:val="left" w:pos="-1440"/>
          <w:tab w:val="left" w:pos="385"/>
        </w:tabs>
        <w:autoSpaceDE w:val="0"/>
        <w:autoSpaceDN w:val="0"/>
        <w:adjustRightInd w:val="0"/>
        <w:ind w:left="715" w:hanging="715"/>
        <w:jc w:val="both"/>
        <w:rPr>
          <w:rFonts w:ascii="Arial" w:hAnsi="Arial" w:cs="Arial"/>
        </w:rPr>
      </w:pPr>
      <w:r w:rsidRPr="006E4FE4">
        <w:rPr>
          <w:rFonts w:ascii="Arial" w:hAnsi="Arial" w:cs="Arial"/>
        </w:rPr>
        <w:fldChar w:fldCharType="begin">
          <w:ffData>
            <w:name w:val="Check21"/>
            <w:enabled/>
            <w:calcOnExit w:val="0"/>
            <w:checkBox>
              <w:sizeAuto/>
              <w:default w:val="0"/>
            </w:checkBox>
          </w:ffData>
        </w:fldChar>
      </w:r>
      <w:bookmarkStart w:id="4" w:name="Check21"/>
      <w:r w:rsidRPr="006E4FE4">
        <w:rPr>
          <w:rFonts w:ascii="Arial" w:hAnsi="Arial" w:cs="Arial"/>
        </w:rPr>
        <w:instrText xml:space="preserve"> FORMCHECKBOX </w:instrText>
      </w:r>
      <w:r w:rsidR="00EE5A92">
        <w:rPr>
          <w:rFonts w:ascii="Arial" w:hAnsi="Arial" w:cs="Arial"/>
        </w:rPr>
      </w:r>
      <w:r w:rsidR="00EE5A92">
        <w:rPr>
          <w:rFonts w:ascii="Arial" w:hAnsi="Arial" w:cs="Arial"/>
        </w:rPr>
        <w:fldChar w:fldCharType="separate"/>
      </w:r>
      <w:r w:rsidRPr="006E4FE4">
        <w:rPr>
          <w:rFonts w:ascii="Arial" w:hAnsi="Arial" w:cs="Arial"/>
        </w:rPr>
        <w:fldChar w:fldCharType="end"/>
      </w:r>
      <w:bookmarkEnd w:id="4"/>
      <w:r w:rsidRPr="006E4FE4">
        <w:rPr>
          <w:rFonts w:ascii="Arial" w:hAnsi="Arial" w:cs="Arial"/>
        </w:rPr>
        <w:tab/>
      </w:r>
      <w:r w:rsidR="00854CBB" w:rsidRPr="006E4FE4">
        <w:rPr>
          <w:rFonts w:ascii="Arial" w:hAnsi="Arial" w:cs="Arial"/>
        </w:rPr>
        <w:t>O</w:t>
      </w:r>
      <w:r w:rsidR="00854CBB" w:rsidRPr="006E4FE4">
        <w:rPr>
          <w:rFonts w:ascii="Arial" w:hAnsi="Arial" w:cs="Arial"/>
          <w:spacing w:val="-1"/>
        </w:rPr>
        <w:t>ne</w:t>
      </w:r>
      <w:r w:rsidR="00854CBB" w:rsidRPr="006E4FE4">
        <w:rPr>
          <w:rFonts w:ascii="Arial" w:hAnsi="Arial" w:cs="Arial"/>
          <w:spacing w:val="-5"/>
        </w:rPr>
        <w:t xml:space="preserve"> </w:t>
      </w:r>
      <w:r w:rsidR="00854CBB" w:rsidRPr="006E4FE4">
        <w:rPr>
          <w:rFonts w:ascii="Arial" w:hAnsi="Arial" w:cs="Arial"/>
        </w:rPr>
        <w:t>(1)</w:t>
      </w:r>
      <w:r w:rsidR="00854CBB" w:rsidRPr="006E4FE4">
        <w:rPr>
          <w:rFonts w:ascii="Arial" w:hAnsi="Arial" w:cs="Arial"/>
          <w:spacing w:val="-4"/>
        </w:rPr>
        <w:t xml:space="preserve"> </w:t>
      </w:r>
      <w:r w:rsidR="00854CBB" w:rsidRPr="006E4FE4">
        <w:rPr>
          <w:rFonts w:ascii="Arial" w:hAnsi="Arial" w:cs="Arial"/>
        </w:rPr>
        <w:t>copy</w:t>
      </w:r>
      <w:r w:rsidR="00854CBB" w:rsidRPr="006E4FE4">
        <w:rPr>
          <w:rFonts w:ascii="Arial" w:hAnsi="Arial" w:cs="Arial"/>
          <w:spacing w:val="-8"/>
        </w:rPr>
        <w:t xml:space="preserve"> </w:t>
      </w:r>
      <w:r w:rsidR="00854CBB" w:rsidRPr="006E4FE4">
        <w:rPr>
          <w:rFonts w:ascii="Arial" w:hAnsi="Arial" w:cs="Arial"/>
        </w:rPr>
        <w:t>of</w:t>
      </w:r>
      <w:r w:rsidR="00854CBB" w:rsidRPr="006E4FE4">
        <w:rPr>
          <w:rFonts w:ascii="Arial" w:hAnsi="Arial" w:cs="Arial"/>
          <w:spacing w:val="-6"/>
        </w:rPr>
        <w:t xml:space="preserve"> </w:t>
      </w:r>
      <w:r w:rsidR="00854CBB" w:rsidRPr="006E4FE4">
        <w:rPr>
          <w:rFonts w:ascii="Arial" w:hAnsi="Arial" w:cs="Arial"/>
        </w:rPr>
        <w:t>the</w:t>
      </w:r>
      <w:r w:rsidR="00854CBB" w:rsidRPr="006E4FE4">
        <w:rPr>
          <w:rFonts w:ascii="Arial" w:hAnsi="Arial" w:cs="Arial"/>
          <w:spacing w:val="-5"/>
        </w:rPr>
        <w:t xml:space="preserve"> </w:t>
      </w:r>
      <w:r w:rsidR="00854CBB" w:rsidRPr="006E4FE4">
        <w:rPr>
          <w:rFonts w:ascii="Arial" w:hAnsi="Arial" w:cs="Arial"/>
        </w:rPr>
        <w:t>Storm</w:t>
      </w:r>
      <w:r w:rsidR="00854CBB" w:rsidRPr="006E4FE4">
        <w:rPr>
          <w:rFonts w:ascii="Arial" w:hAnsi="Arial" w:cs="Arial"/>
          <w:spacing w:val="-8"/>
        </w:rPr>
        <w:t xml:space="preserve"> </w:t>
      </w:r>
      <w:r w:rsidR="00854CBB" w:rsidRPr="006E4FE4">
        <w:rPr>
          <w:rFonts w:ascii="Arial" w:hAnsi="Arial" w:cs="Arial"/>
        </w:rPr>
        <w:t>Water</w:t>
      </w:r>
      <w:r w:rsidR="00854CBB" w:rsidRPr="006E4FE4">
        <w:rPr>
          <w:rFonts w:ascii="Arial" w:hAnsi="Arial" w:cs="Arial"/>
          <w:spacing w:val="-4"/>
        </w:rPr>
        <w:t xml:space="preserve"> </w:t>
      </w:r>
      <w:r w:rsidR="00854CBB" w:rsidRPr="006E4FE4">
        <w:rPr>
          <w:rFonts w:ascii="Arial" w:hAnsi="Arial" w:cs="Arial"/>
          <w:spacing w:val="-1"/>
        </w:rPr>
        <w:t>Pollution</w:t>
      </w:r>
      <w:r w:rsidR="00854CBB" w:rsidRPr="006E4FE4">
        <w:rPr>
          <w:rFonts w:ascii="Arial" w:hAnsi="Arial" w:cs="Arial"/>
          <w:spacing w:val="-5"/>
        </w:rPr>
        <w:t xml:space="preserve"> </w:t>
      </w:r>
      <w:r w:rsidR="00854CBB" w:rsidRPr="006E4FE4">
        <w:rPr>
          <w:rFonts w:ascii="Arial" w:hAnsi="Arial" w:cs="Arial"/>
          <w:spacing w:val="-1"/>
        </w:rPr>
        <w:t>Prevention</w:t>
      </w:r>
      <w:r w:rsidR="00854CBB" w:rsidRPr="006E4FE4">
        <w:rPr>
          <w:rFonts w:ascii="Arial" w:hAnsi="Arial" w:cs="Arial"/>
          <w:spacing w:val="-6"/>
        </w:rPr>
        <w:t xml:space="preserve"> </w:t>
      </w:r>
      <w:r w:rsidR="00854CBB" w:rsidRPr="006E4FE4">
        <w:rPr>
          <w:rFonts w:ascii="Arial" w:hAnsi="Arial" w:cs="Arial"/>
          <w:spacing w:val="-1"/>
        </w:rPr>
        <w:t>Plan,</w:t>
      </w:r>
      <w:r w:rsidR="00854CBB" w:rsidRPr="006E4FE4">
        <w:rPr>
          <w:rFonts w:ascii="Arial" w:hAnsi="Arial" w:cs="Arial"/>
          <w:spacing w:val="-2"/>
        </w:rPr>
        <w:t xml:space="preserve"> </w:t>
      </w:r>
      <w:r w:rsidR="00854CBB" w:rsidRPr="006E4FE4">
        <w:rPr>
          <w:rFonts w:ascii="Arial" w:hAnsi="Arial" w:cs="Arial"/>
          <w:spacing w:val="-1"/>
        </w:rPr>
        <w:t>separate</w:t>
      </w:r>
      <w:r w:rsidR="00854CBB" w:rsidRPr="006E4FE4">
        <w:rPr>
          <w:rFonts w:ascii="Arial" w:hAnsi="Arial" w:cs="Arial"/>
          <w:spacing w:val="-4"/>
        </w:rPr>
        <w:t xml:space="preserve"> </w:t>
      </w:r>
      <w:r w:rsidR="00854CBB" w:rsidRPr="006E4FE4">
        <w:rPr>
          <w:rFonts w:ascii="Arial" w:hAnsi="Arial" w:cs="Arial"/>
        </w:rPr>
        <w:t>from</w:t>
      </w:r>
      <w:r w:rsidR="00854CBB" w:rsidRPr="006E4FE4">
        <w:rPr>
          <w:rFonts w:ascii="Arial" w:hAnsi="Arial" w:cs="Arial"/>
          <w:spacing w:val="-8"/>
        </w:rPr>
        <w:t xml:space="preserve"> </w:t>
      </w:r>
      <w:r w:rsidR="00854CBB" w:rsidRPr="006E4FE4">
        <w:rPr>
          <w:rFonts w:ascii="Arial" w:hAnsi="Arial" w:cs="Arial"/>
          <w:spacing w:val="-1"/>
        </w:rPr>
        <w:t>site</w:t>
      </w:r>
      <w:r w:rsidR="00854CBB" w:rsidRPr="006E4FE4">
        <w:rPr>
          <w:rFonts w:ascii="Arial" w:hAnsi="Arial" w:cs="Arial"/>
          <w:spacing w:val="-5"/>
        </w:rPr>
        <w:t xml:space="preserve"> </w:t>
      </w:r>
      <w:r w:rsidR="00854CBB" w:rsidRPr="006E4FE4">
        <w:rPr>
          <w:rFonts w:ascii="Arial" w:hAnsi="Arial" w:cs="Arial"/>
        </w:rPr>
        <w:t>plan</w:t>
      </w:r>
      <w:r w:rsidR="00854CBB" w:rsidRPr="006E4FE4">
        <w:rPr>
          <w:rFonts w:ascii="Arial" w:hAnsi="Arial" w:cs="Arial"/>
          <w:spacing w:val="-5"/>
        </w:rPr>
        <w:t xml:space="preserve"> </w:t>
      </w:r>
      <w:r w:rsidR="00854CBB" w:rsidRPr="006E4FE4">
        <w:rPr>
          <w:rFonts w:ascii="Arial" w:hAnsi="Arial" w:cs="Arial"/>
          <w:spacing w:val="-1"/>
        </w:rPr>
        <w:t>set.</w:t>
      </w:r>
    </w:p>
    <w:p w14:paraId="6A2EDB67" w14:textId="77777777" w:rsidR="004C3CBE" w:rsidRPr="006E4FE4" w:rsidRDefault="00854CBB" w:rsidP="00547107">
      <w:pPr>
        <w:numPr>
          <w:ilvl w:val="0"/>
          <w:numId w:val="1"/>
        </w:numPr>
        <w:tabs>
          <w:tab w:val="left" w:pos="-1440"/>
          <w:tab w:val="left" w:pos="385"/>
        </w:tabs>
        <w:autoSpaceDE w:val="0"/>
        <w:autoSpaceDN w:val="0"/>
        <w:adjustRightInd w:val="0"/>
        <w:ind w:left="715" w:hanging="715"/>
        <w:jc w:val="both"/>
        <w:rPr>
          <w:rFonts w:ascii="Arial" w:hAnsi="Arial" w:cs="Arial"/>
        </w:rPr>
      </w:pPr>
      <w:r w:rsidRPr="006E4FE4">
        <w:rPr>
          <w:rFonts w:ascii="Arial" w:hAnsi="Arial" w:cs="Arial"/>
        </w:rPr>
        <w:fldChar w:fldCharType="begin">
          <w:ffData>
            <w:name w:val="Check21"/>
            <w:enabled/>
            <w:calcOnExit w:val="0"/>
            <w:checkBox>
              <w:sizeAuto/>
              <w:default w:val="0"/>
            </w:checkBox>
          </w:ffData>
        </w:fldChar>
      </w:r>
      <w:r w:rsidRPr="006E4FE4">
        <w:rPr>
          <w:rFonts w:ascii="Arial" w:hAnsi="Arial" w:cs="Arial"/>
        </w:rPr>
        <w:instrText xml:space="preserve"> FORMCHECKBOX </w:instrText>
      </w:r>
      <w:r w:rsidR="00EE5A92">
        <w:rPr>
          <w:rFonts w:ascii="Arial" w:hAnsi="Arial" w:cs="Arial"/>
        </w:rPr>
      </w:r>
      <w:r w:rsidR="00EE5A92">
        <w:rPr>
          <w:rFonts w:ascii="Arial" w:hAnsi="Arial" w:cs="Arial"/>
        </w:rPr>
        <w:fldChar w:fldCharType="separate"/>
      </w:r>
      <w:r w:rsidRPr="006E4FE4">
        <w:rPr>
          <w:rFonts w:ascii="Arial" w:hAnsi="Arial" w:cs="Arial"/>
        </w:rPr>
        <w:fldChar w:fldCharType="end"/>
      </w:r>
      <w:r w:rsidRPr="006E4FE4">
        <w:rPr>
          <w:rFonts w:ascii="Arial" w:hAnsi="Arial" w:cs="Arial"/>
        </w:rPr>
        <w:tab/>
      </w:r>
      <w:r w:rsidR="004C3CBE" w:rsidRPr="006E4FE4">
        <w:rPr>
          <w:rFonts w:ascii="Arial" w:hAnsi="Arial" w:cs="Arial"/>
        </w:rPr>
        <w:t xml:space="preserve">Other information deemed necessary by the Director of Development Services for the review of the proposed project.  </w:t>
      </w:r>
    </w:p>
    <w:p w14:paraId="6A2EDB68" w14:textId="77777777" w:rsidR="004C3CBE" w:rsidRPr="006E4FE4" w:rsidRDefault="004C3CBE" w:rsidP="004C3CBE">
      <w:pPr>
        <w:jc w:val="both"/>
        <w:rPr>
          <w:rFonts w:ascii="Arial" w:hAnsi="Arial" w:cs="Arial"/>
          <w:b/>
        </w:rPr>
      </w:pPr>
    </w:p>
    <w:p w14:paraId="6A2EDB69" w14:textId="77777777" w:rsidR="006E2A55" w:rsidRPr="006E4FE4" w:rsidRDefault="004C3CBE" w:rsidP="00854CBB">
      <w:pPr>
        <w:jc w:val="both"/>
        <w:rPr>
          <w:rFonts w:ascii="Arial" w:hAnsi="Arial" w:cs="Arial"/>
          <w:b/>
        </w:rPr>
      </w:pPr>
      <w:r w:rsidRPr="006E4FE4">
        <w:rPr>
          <w:rFonts w:ascii="Arial" w:hAnsi="Arial" w:cs="Arial"/>
          <w:b/>
        </w:rPr>
        <w:t>B.  Your Site Plan shall include at least the following:</w:t>
      </w:r>
    </w:p>
    <w:p w14:paraId="6A2EDB6A" w14:textId="77777777" w:rsidR="00854CBB" w:rsidRPr="006E4FE4" w:rsidRDefault="00854CBB" w:rsidP="00854CBB">
      <w:pPr>
        <w:pStyle w:val="paragraph"/>
        <w:spacing w:before="0" w:beforeAutospacing="0" w:after="0" w:afterAutospacing="0"/>
        <w:ind w:left="720" w:hanging="720"/>
        <w:jc w:val="both"/>
        <w:textAlignment w:val="baseline"/>
        <w:rPr>
          <w:rFonts w:ascii="Arial" w:hAnsi="Arial" w:cs="Arial"/>
          <w:sz w:val="22"/>
          <w:szCs w:val="22"/>
        </w:rPr>
      </w:pPr>
      <w:r w:rsidRPr="006E4FE4">
        <w:rPr>
          <w:rStyle w:val="eop"/>
          <w:rFonts w:ascii="Arial" w:hAnsi="Arial" w:cs="Arial"/>
          <w:sz w:val="22"/>
          <w:szCs w:val="22"/>
        </w:rPr>
        <w:t> </w:t>
      </w:r>
    </w:p>
    <w:p w14:paraId="6A2EDB6B" w14:textId="77777777" w:rsidR="00854CBB" w:rsidRPr="006E4FE4" w:rsidRDefault="00854CBB" w:rsidP="009461F3">
      <w:pPr>
        <w:pStyle w:val="paragraph"/>
        <w:spacing w:before="0" w:beforeAutospacing="0" w:after="0" w:afterAutospacing="0"/>
        <w:ind w:left="720" w:hanging="720"/>
        <w:jc w:val="both"/>
        <w:textAlignment w:val="baseline"/>
        <w:rPr>
          <w:rFonts w:ascii="Arial" w:hAnsi="Arial" w:cs="Arial"/>
          <w:sz w:val="22"/>
          <w:szCs w:val="22"/>
        </w:rPr>
      </w:pPr>
      <w:r w:rsidRPr="006E4FE4">
        <w:rPr>
          <w:rStyle w:val="normaltextrun"/>
          <w:rFonts w:ascii="Arial" w:hAnsi="Arial" w:cs="Arial"/>
          <w:b/>
          <w:bCs/>
          <w:sz w:val="22"/>
          <w:szCs w:val="22"/>
        </w:rPr>
        <w:t>Cover page</w:t>
      </w:r>
      <w:r w:rsidRPr="006E4FE4">
        <w:rPr>
          <w:rStyle w:val="eop"/>
          <w:rFonts w:ascii="Arial" w:hAnsi="Arial" w:cs="Arial"/>
          <w:sz w:val="22"/>
          <w:szCs w:val="22"/>
        </w:rPr>
        <w:t> </w:t>
      </w:r>
    </w:p>
    <w:p w14:paraId="6A2EDB6C" w14:textId="77777777" w:rsidR="00854CBB" w:rsidRPr="006E4FE4" w:rsidRDefault="00854CBB" w:rsidP="00547107">
      <w:pPr>
        <w:pStyle w:val="paragraph"/>
        <w:numPr>
          <w:ilvl w:val="0"/>
          <w:numId w:val="2"/>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t>Title of the project</w:t>
      </w:r>
      <w:r w:rsidRPr="006E4FE4">
        <w:rPr>
          <w:rStyle w:val="eop"/>
          <w:rFonts w:ascii="Arial" w:hAnsi="Arial" w:cs="Arial"/>
          <w:sz w:val="22"/>
          <w:szCs w:val="22"/>
        </w:rPr>
        <w:t> </w:t>
      </w:r>
    </w:p>
    <w:p w14:paraId="6A2EDB6D" w14:textId="77777777" w:rsidR="00854CBB" w:rsidRPr="006E4FE4" w:rsidRDefault="00854CBB" w:rsidP="00547107">
      <w:pPr>
        <w:pStyle w:val="paragraph"/>
        <w:numPr>
          <w:ilvl w:val="0"/>
          <w:numId w:val="3"/>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t>City Case Number (provided with first comment letter)</w:t>
      </w:r>
      <w:r w:rsidRPr="006E4FE4">
        <w:rPr>
          <w:rStyle w:val="eop"/>
          <w:rFonts w:ascii="Arial" w:hAnsi="Arial" w:cs="Arial"/>
          <w:sz w:val="22"/>
          <w:szCs w:val="22"/>
        </w:rPr>
        <w:t> </w:t>
      </w:r>
    </w:p>
    <w:p w14:paraId="6A2EDB6E" w14:textId="77777777" w:rsidR="00854CBB" w:rsidRPr="006E4FE4" w:rsidRDefault="00854CBB" w:rsidP="00547107">
      <w:pPr>
        <w:pStyle w:val="paragraph"/>
        <w:numPr>
          <w:ilvl w:val="0"/>
          <w:numId w:val="4"/>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t>Legal description including total area of the property.  </w:t>
      </w:r>
      <w:r w:rsidRPr="006E4FE4">
        <w:rPr>
          <w:rStyle w:val="eop"/>
          <w:rFonts w:ascii="Arial" w:hAnsi="Arial" w:cs="Arial"/>
          <w:sz w:val="22"/>
          <w:szCs w:val="22"/>
        </w:rPr>
        <w:t> </w:t>
      </w:r>
    </w:p>
    <w:p w14:paraId="6A2EDB6F" w14:textId="77777777" w:rsidR="00854CBB" w:rsidRPr="006E4FE4" w:rsidRDefault="00854CBB" w:rsidP="00547107">
      <w:pPr>
        <w:pStyle w:val="paragraph"/>
        <w:numPr>
          <w:ilvl w:val="0"/>
          <w:numId w:val="5"/>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t>Date, compass point, legend of symbols, scale (written and graphic).  </w:t>
      </w:r>
      <w:r w:rsidRPr="006E4FE4">
        <w:rPr>
          <w:rStyle w:val="eop"/>
          <w:rFonts w:ascii="Arial" w:hAnsi="Arial" w:cs="Arial"/>
          <w:sz w:val="22"/>
          <w:szCs w:val="22"/>
        </w:rPr>
        <w:t> </w:t>
      </w:r>
    </w:p>
    <w:p w14:paraId="6A2EDB70" w14:textId="77777777" w:rsidR="00854CBB" w:rsidRPr="006E4FE4" w:rsidRDefault="00854CBB" w:rsidP="00547107">
      <w:pPr>
        <w:pStyle w:val="paragraph"/>
        <w:numPr>
          <w:ilvl w:val="0"/>
          <w:numId w:val="6"/>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t>Vicinity map that accurately represents the area including recent developments. </w:t>
      </w:r>
      <w:r w:rsidRPr="006E4FE4">
        <w:rPr>
          <w:rStyle w:val="eop"/>
          <w:rFonts w:ascii="Arial" w:hAnsi="Arial" w:cs="Arial"/>
          <w:sz w:val="22"/>
          <w:szCs w:val="22"/>
        </w:rPr>
        <w:t> </w:t>
      </w:r>
    </w:p>
    <w:p w14:paraId="6A2EDB71" w14:textId="77777777" w:rsidR="00854CBB" w:rsidRPr="006E4FE4" w:rsidRDefault="00854CBB" w:rsidP="00547107">
      <w:pPr>
        <w:pStyle w:val="paragraph"/>
        <w:numPr>
          <w:ilvl w:val="0"/>
          <w:numId w:val="7"/>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t>Address(es), if assigned.  </w:t>
      </w:r>
      <w:r w:rsidRPr="006E4FE4">
        <w:rPr>
          <w:rStyle w:val="eop"/>
          <w:rFonts w:ascii="Arial" w:hAnsi="Arial" w:cs="Arial"/>
          <w:sz w:val="22"/>
          <w:szCs w:val="22"/>
        </w:rPr>
        <w:t> </w:t>
      </w:r>
    </w:p>
    <w:p w14:paraId="6A2EDB72" w14:textId="77777777" w:rsidR="00854CBB" w:rsidRPr="006E4FE4" w:rsidRDefault="00854CBB" w:rsidP="00547107">
      <w:pPr>
        <w:pStyle w:val="paragraph"/>
        <w:numPr>
          <w:ilvl w:val="0"/>
          <w:numId w:val="8"/>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t>Name, address and contact information of owner(s) of subject property.</w:t>
      </w:r>
      <w:r w:rsidRPr="006E4FE4">
        <w:rPr>
          <w:rStyle w:val="eop"/>
          <w:rFonts w:ascii="Arial" w:hAnsi="Arial" w:cs="Arial"/>
          <w:sz w:val="22"/>
          <w:szCs w:val="22"/>
        </w:rPr>
        <w:t> </w:t>
      </w:r>
    </w:p>
    <w:p w14:paraId="6A2EDB73" w14:textId="77777777" w:rsidR="00854CBB" w:rsidRPr="006E4FE4" w:rsidRDefault="00854CBB" w:rsidP="00547107">
      <w:pPr>
        <w:pStyle w:val="paragraph"/>
        <w:numPr>
          <w:ilvl w:val="0"/>
          <w:numId w:val="9"/>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t>Name, address and contact information of applicant.</w:t>
      </w:r>
      <w:r w:rsidRPr="006E4FE4">
        <w:rPr>
          <w:rStyle w:val="eop"/>
          <w:rFonts w:ascii="Arial" w:hAnsi="Arial" w:cs="Arial"/>
          <w:sz w:val="22"/>
          <w:szCs w:val="22"/>
        </w:rPr>
        <w:t> </w:t>
      </w:r>
    </w:p>
    <w:p w14:paraId="6A2EDB74" w14:textId="77777777" w:rsidR="00854CBB" w:rsidRPr="006E4FE4" w:rsidRDefault="00854CBB" w:rsidP="00547107">
      <w:pPr>
        <w:pStyle w:val="paragraph"/>
        <w:numPr>
          <w:ilvl w:val="0"/>
          <w:numId w:val="10"/>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t>Name, address and contact information of design professional.</w:t>
      </w:r>
      <w:r w:rsidRPr="006E4FE4">
        <w:rPr>
          <w:rStyle w:val="eop"/>
          <w:rFonts w:ascii="Arial" w:hAnsi="Arial" w:cs="Arial"/>
          <w:sz w:val="22"/>
          <w:szCs w:val="22"/>
        </w:rPr>
        <w:t> </w:t>
      </w:r>
    </w:p>
    <w:p w14:paraId="6A2EDB75" w14:textId="77777777" w:rsidR="00854CBB" w:rsidRPr="006E4FE4" w:rsidRDefault="00854CBB" w:rsidP="00547107">
      <w:pPr>
        <w:pStyle w:val="paragraph"/>
        <w:numPr>
          <w:ilvl w:val="0"/>
          <w:numId w:val="11"/>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t>Notation of existing Comprehensive Plan land use designation and proposed land use, if applicable.  If no change in land use is contemplated note “No Change”.</w:t>
      </w:r>
      <w:r w:rsidRPr="006E4FE4">
        <w:rPr>
          <w:rStyle w:val="eop"/>
          <w:rFonts w:ascii="Arial" w:hAnsi="Arial" w:cs="Arial"/>
          <w:sz w:val="22"/>
          <w:szCs w:val="22"/>
        </w:rPr>
        <w:t> </w:t>
      </w:r>
    </w:p>
    <w:p w14:paraId="6A2EDB76" w14:textId="6179E1E5" w:rsidR="00854CBB" w:rsidRPr="006E4FE4" w:rsidRDefault="00854CBB" w:rsidP="00547107">
      <w:pPr>
        <w:pStyle w:val="paragraph"/>
        <w:numPr>
          <w:ilvl w:val="0"/>
          <w:numId w:val="12"/>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t xml:space="preserve">Notation of existing Zoning District or if a Planned Unit Development (PUD) the name of the PUD and underlying zoning. Notation of proposed zoning district.  If no change in zoning is contemplated note </w:t>
      </w:r>
      <w:r w:rsidR="006B4F86" w:rsidRPr="006E4FE4">
        <w:rPr>
          <w:rStyle w:val="normaltextrun"/>
          <w:rFonts w:ascii="Arial" w:hAnsi="Arial" w:cs="Arial"/>
          <w:sz w:val="22"/>
          <w:szCs w:val="22"/>
        </w:rPr>
        <w:t>“No</w:t>
      </w:r>
      <w:r w:rsidRPr="006E4FE4">
        <w:rPr>
          <w:rStyle w:val="normaltextrun"/>
          <w:rFonts w:ascii="Arial" w:hAnsi="Arial" w:cs="Arial"/>
          <w:sz w:val="22"/>
          <w:szCs w:val="22"/>
        </w:rPr>
        <w:t xml:space="preserve"> Change”</w:t>
      </w:r>
      <w:r w:rsidRPr="006E4FE4">
        <w:rPr>
          <w:rStyle w:val="eop"/>
          <w:rFonts w:ascii="Arial" w:hAnsi="Arial" w:cs="Arial"/>
          <w:sz w:val="22"/>
          <w:szCs w:val="22"/>
        </w:rPr>
        <w:t> </w:t>
      </w:r>
    </w:p>
    <w:p w14:paraId="6A2EDB77" w14:textId="77777777" w:rsidR="00854CBB" w:rsidRPr="006E4FE4" w:rsidRDefault="00854CBB" w:rsidP="00547107">
      <w:pPr>
        <w:pStyle w:val="paragraph"/>
        <w:numPr>
          <w:ilvl w:val="0"/>
          <w:numId w:val="13"/>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t>Map Glossary, if applicable (map be a separate sheet if necessary).</w:t>
      </w:r>
      <w:r w:rsidRPr="006E4FE4">
        <w:rPr>
          <w:rStyle w:val="eop"/>
          <w:rFonts w:ascii="Arial" w:hAnsi="Arial" w:cs="Arial"/>
          <w:sz w:val="22"/>
          <w:szCs w:val="22"/>
        </w:rPr>
        <w:t> </w:t>
      </w:r>
    </w:p>
    <w:p w14:paraId="08278CF7" w14:textId="77777777" w:rsidR="00810EA9" w:rsidRDefault="00854CBB" w:rsidP="00547107">
      <w:pPr>
        <w:pStyle w:val="paragraph"/>
        <w:numPr>
          <w:ilvl w:val="0"/>
          <w:numId w:val="14"/>
        </w:numPr>
        <w:spacing w:before="0" w:beforeAutospacing="0" w:after="0" w:afterAutospacing="0"/>
        <w:ind w:hanging="720"/>
        <w:jc w:val="both"/>
        <w:textAlignment w:val="baseline"/>
        <w:rPr>
          <w:rStyle w:val="eop"/>
          <w:rFonts w:ascii="Arial" w:hAnsi="Arial" w:cs="Arial"/>
          <w:sz w:val="22"/>
          <w:szCs w:val="22"/>
        </w:rPr>
        <w:sectPr w:rsidR="00810EA9" w:rsidSect="00810EA9">
          <w:headerReference w:type="default" r:id="rId10"/>
          <w:footerReference w:type="default" r:id="rId11"/>
          <w:pgSz w:w="12240" w:h="15840"/>
          <w:pgMar w:top="2030" w:right="1320" w:bottom="780" w:left="1340" w:header="0" w:footer="585" w:gutter="0"/>
          <w:cols w:space="720"/>
        </w:sectPr>
      </w:pPr>
      <w:r w:rsidRPr="006E4FE4">
        <w:rPr>
          <w:rStyle w:val="normaltextrun"/>
          <w:rFonts w:ascii="Arial" w:hAnsi="Arial" w:cs="Arial"/>
          <w:sz w:val="22"/>
          <w:szCs w:val="22"/>
        </w:rPr>
        <w:t>Notation of the number of parking spaces required by Code and number provided, including formulas used to calculate requirements. </w:t>
      </w:r>
      <w:r w:rsidRPr="006E4FE4">
        <w:rPr>
          <w:rStyle w:val="eop"/>
          <w:rFonts w:ascii="Arial" w:hAnsi="Arial" w:cs="Arial"/>
          <w:sz w:val="22"/>
          <w:szCs w:val="22"/>
        </w:rPr>
        <w:t> </w:t>
      </w:r>
    </w:p>
    <w:p w14:paraId="6A2EDB78" w14:textId="16C46A1D" w:rsidR="00854CBB" w:rsidRPr="006E4FE4" w:rsidRDefault="00854CBB" w:rsidP="00810EA9">
      <w:pPr>
        <w:pStyle w:val="paragraph"/>
        <w:spacing w:before="0" w:beforeAutospacing="0" w:after="0" w:afterAutospacing="0"/>
        <w:ind w:left="720"/>
        <w:jc w:val="both"/>
        <w:textAlignment w:val="baseline"/>
        <w:rPr>
          <w:rFonts w:ascii="Arial" w:hAnsi="Arial" w:cs="Arial"/>
          <w:sz w:val="22"/>
          <w:szCs w:val="22"/>
        </w:rPr>
      </w:pPr>
    </w:p>
    <w:p w14:paraId="6A2EDB79" w14:textId="77777777" w:rsidR="00854CBB" w:rsidRPr="006E4FE4" w:rsidRDefault="00854CBB" w:rsidP="00547107">
      <w:pPr>
        <w:pStyle w:val="paragraph"/>
        <w:numPr>
          <w:ilvl w:val="0"/>
          <w:numId w:val="15"/>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t>Calculations of the amount of paved and/or impervious surfaces both existing and proposed shown in both square footage and percentage of the total site.</w:t>
      </w:r>
      <w:r w:rsidRPr="006E4FE4">
        <w:rPr>
          <w:rStyle w:val="eop"/>
          <w:rFonts w:ascii="Arial" w:hAnsi="Arial" w:cs="Arial"/>
          <w:sz w:val="22"/>
          <w:szCs w:val="22"/>
        </w:rPr>
        <w:t> </w:t>
      </w:r>
    </w:p>
    <w:p w14:paraId="6A2EDB7A" w14:textId="77777777" w:rsidR="00854CBB" w:rsidRPr="006E4FE4" w:rsidRDefault="00854CBB" w:rsidP="00547107">
      <w:pPr>
        <w:pStyle w:val="paragraph"/>
        <w:numPr>
          <w:ilvl w:val="0"/>
          <w:numId w:val="16"/>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t>Total square feet of all building floors, individually and collectively separated by existing and proposed or,</w:t>
      </w:r>
      <w:r w:rsidRPr="006E4FE4">
        <w:rPr>
          <w:rStyle w:val="eop"/>
          <w:rFonts w:ascii="Arial" w:hAnsi="Arial" w:cs="Arial"/>
          <w:sz w:val="22"/>
          <w:szCs w:val="22"/>
        </w:rPr>
        <w:t> </w:t>
      </w:r>
    </w:p>
    <w:p w14:paraId="6A2EDB7B" w14:textId="77777777" w:rsidR="00854CBB" w:rsidRPr="006E4FE4" w:rsidRDefault="00854CBB" w:rsidP="00547107">
      <w:pPr>
        <w:pStyle w:val="paragraph"/>
        <w:numPr>
          <w:ilvl w:val="0"/>
          <w:numId w:val="17"/>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t>Total number of dwelling units and if intended for lease or ownership.</w:t>
      </w:r>
      <w:r w:rsidRPr="006E4FE4">
        <w:rPr>
          <w:rStyle w:val="eop"/>
          <w:rFonts w:ascii="Arial" w:hAnsi="Arial" w:cs="Arial"/>
          <w:sz w:val="22"/>
          <w:szCs w:val="22"/>
        </w:rPr>
        <w:t> </w:t>
      </w:r>
    </w:p>
    <w:p w14:paraId="6A2EDB7C" w14:textId="77777777" w:rsidR="00854CBB" w:rsidRPr="006E4FE4" w:rsidRDefault="00854CBB" w:rsidP="00547107">
      <w:pPr>
        <w:pStyle w:val="paragraph"/>
        <w:numPr>
          <w:ilvl w:val="0"/>
          <w:numId w:val="18"/>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t>Notation of required open space and calculations of the amount provided shown in both square footage and percentage of total site.</w:t>
      </w:r>
      <w:r w:rsidRPr="006E4FE4">
        <w:rPr>
          <w:rStyle w:val="eop"/>
          <w:rFonts w:ascii="Arial" w:hAnsi="Arial" w:cs="Arial"/>
          <w:sz w:val="22"/>
          <w:szCs w:val="22"/>
        </w:rPr>
        <w:t> </w:t>
      </w:r>
    </w:p>
    <w:p w14:paraId="6A2EDB7D" w14:textId="77777777" w:rsidR="00854CBB" w:rsidRPr="006E4FE4" w:rsidRDefault="00854CBB" w:rsidP="00547107">
      <w:pPr>
        <w:pStyle w:val="paragraph"/>
        <w:numPr>
          <w:ilvl w:val="0"/>
          <w:numId w:val="19"/>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t>Notation of required buffers and calculation of vegetation requirements.</w:t>
      </w:r>
      <w:r w:rsidRPr="006E4FE4">
        <w:rPr>
          <w:rStyle w:val="eop"/>
          <w:rFonts w:ascii="Arial" w:hAnsi="Arial" w:cs="Arial"/>
          <w:sz w:val="22"/>
          <w:szCs w:val="22"/>
        </w:rPr>
        <w:t> </w:t>
      </w:r>
    </w:p>
    <w:p w14:paraId="6A2EDB7E" w14:textId="1BDBF96B" w:rsidR="00854CBB" w:rsidRPr="006E4FE4" w:rsidRDefault="00854CBB" w:rsidP="00547107">
      <w:pPr>
        <w:pStyle w:val="paragraph"/>
        <w:numPr>
          <w:ilvl w:val="0"/>
          <w:numId w:val="20"/>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t>Notation of two City of West Des Moines benchmarks.  The City’s horizontal and vertical control network can be found at </w:t>
      </w:r>
      <w:hyperlink r:id="rId12" w:tgtFrame="_blank" w:history="1">
        <w:r w:rsidRPr="006E4FE4">
          <w:rPr>
            <w:rStyle w:val="normaltextrun"/>
            <w:rFonts w:ascii="Arial" w:hAnsi="Arial" w:cs="Arial"/>
            <w:sz w:val="22"/>
            <w:szCs w:val="22"/>
            <w:u w:val="single"/>
          </w:rPr>
          <w:t>www.wdm</w:t>
        </w:r>
      </w:hyperlink>
      <w:r w:rsidRPr="006E4FE4">
        <w:rPr>
          <w:rStyle w:val="normaltextrun"/>
          <w:rFonts w:ascii="Arial" w:hAnsi="Arial" w:cs="Arial"/>
          <w:sz w:val="22"/>
          <w:szCs w:val="22"/>
          <w:u w:val="single"/>
        </w:rPr>
        <w:t>.Iowa.gov/government/engineering-services/links-documents</w:t>
      </w:r>
      <w:r w:rsidRPr="006E4FE4">
        <w:rPr>
          <w:rStyle w:val="normaltextrun"/>
          <w:rFonts w:ascii="Arial" w:hAnsi="Arial" w:cs="Arial"/>
          <w:sz w:val="22"/>
          <w:szCs w:val="22"/>
        </w:rPr>
        <w:t>.</w:t>
      </w:r>
      <w:r w:rsidRPr="006E4FE4">
        <w:rPr>
          <w:rStyle w:val="eop"/>
          <w:rFonts w:ascii="Arial" w:hAnsi="Arial" w:cs="Arial"/>
          <w:sz w:val="22"/>
          <w:szCs w:val="22"/>
        </w:rPr>
        <w:t> </w:t>
      </w:r>
    </w:p>
    <w:p w14:paraId="6A2EDB7F" w14:textId="77777777" w:rsidR="00854CBB" w:rsidRPr="006E4FE4" w:rsidRDefault="00854CBB" w:rsidP="00854CBB">
      <w:pPr>
        <w:pStyle w:val="paragraph"/>
        <w:spacing w:before="0" w:beforeAutospacing="0" w:after="0" w:afterAutospacing="0"/>
        <w:ind w:left="720" w:hanging="720"/>
        <w:jc w:val="both"/>
        <w:textAlignment w:val="baseline"/>
        <w:rPr>
          <w:rFonts w:ascii="Arial" w:hAnsi="Arial" w:cs="Arial"/>
          <w:sz w:val="22"/>
          <w:szCs w:val="22"/>
        </w:rPr>
      </w:pPr>
      <w:r w:rsidRPr="006E4FE4">
        <w:rPr>
          <w:rStyle w:val="eop"/>
          <w:rFonts w:ascii="Arial" w:hAnsi="Arial" w:cs="Arial"/>
          <w:sz w:val="22"/>
          <w:szCs w:val="22"/>
        </w:rPr>
        <w:t> </w:t>
      </w:r>
    </w:p>
    <w:p w14:paraId="6A2EDB80" w14:textId="77777777" w:rsidR="00854CBB" w:rsidRPr="006E4FE4" w:rsidRDefault="00854CBB" w:rsidP="009461F3">
      <w:pPr>
        <w:pStyle w:val="paragraph"/>
        <w:spacing w:before="0" w:beforeAutospacing="0" w:after="0" w:afterAutospacing="0"/>
        <w:ind w:left="720" w:hanging="720"/>
        <w:jc w:val="both"/>
        <w:textAlignment w:val="baseline"/>
        <w:rPr>
          <w:rFonts w:ascii="Arial" w:hAnsi="Arial" w:cs="Arial"/>
          <w:sz w:val="22"/>
          <w:szCs w:val="22"/>
        </w:rPr>
      </w:pPr>
      <w:r w:rsidRPr="006E4FE4">
        <w:rPr>
          <w:rStyle w:val="normaltextrun"/>
          <w:rFonts w:ascii="Arial" w:hAnsi="Arial" w:cs="Arial"/>
          <w:b/>
          <w:bCs/>
          <w:sz w:val="22"/>
          <w:szCs w:val="22"/>
        </w:rPr>
        <w:t>Dimension Page</w:t>
      </w:r>
      <w:r w:rsidRPr="006E4FE4">
        <w:rPr>
          <w:rStyle w:val="eop"/>
          <w:rFonts w:ascii="Arial" w:hAnsi="Arial" w:cs="Arial"/>
          <w:sz w:val="22"/>
          <w:szCs w:val="22"/>
        </w:rPr>
        <w:t> </w:t>
      </w:r>
    </w:p>
    <w:p w14:paraId="6A2EDB81" w14:textId="77777777" w:rsidR="00854CBB" w:rsidRPr="006E4FE4" w:rsidRDefault="00854CBB" w:rsidP="00547107">
      <w:pPr>
        <w:pStyle w:val="paragraph"/>
        <w:numPr>
          <w:ilvl w:val="0"/>
          <w:numId w:val="21"/>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t>Property boundary lines, dimensioned.</w:t>
      </w:r>
      <w:r w:rsidRPr="006E4FE4">
        <w:rPr>
          <w:rStyle w:val="eop"/>
          <w:rFonts w:ascii="Arial" w:hAnsi="Arial" w:cs="Arial"/>
          <w:sz w:val="22"/>
          <w:szCs w:val="22"/>
        </w:rPr>
        <w:t> </w:t>
      </w:r>
    </w:p>
    <w:p w14:paraId="6A2EDB82" w14:textId="77777777" w:rsidR="00854CBB" w:rsidRPr="006E4FE4" w:rsidRDefault="00854CBB" w:rsidP="00547107">
      <w:pPr>
        <w:pStyle w:val="paragraph"/>
        <w:numPr>
          <w:ilvl w:val="0"/>
          <w:numId w:val="22"/>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t>Location, footprint, size and use of all buildings, structures, and enclosures, existing and proposed, and required setback lines shown and dimensioned.</w:t>
      </w:r>
      <w:r w:rsidRPr="006E4FE4">
        <w:rPr>
          <w:rStyle w:val="eop"/>
          <w:rFonts w:ascii="Arial" w:hAnsi="Arial" w:cs="Arial"/>
          <w:sz w:val="22"/>
          <w:szCs w:val="22"/>
        </w:rPr>
        <w:t> </w:t>
      </w:r>
    </w:p>
    <w:p w14:paraId="6A2EDB83" w14:textId="77777777" w:rsidR="00854CBB" w:rsidRPr="006E4FE4" w:rsidRDefault="00854CBB" w:rsidP="00547107">
      <w:pPr>
        <w:pStyle w:val="paragraph"/>
        <w:numPr>
          <w:ilvl w:val="0"/>
          <w:numId w:val="23"/>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t>Building setback lines.</w:t>
      </w:r>
      <w:r w:rsidRPr="006E4FE4">
        <w:rPr>
          <w:rStyle w:val="eop"/>
          <w:rFonts w:ascii="Arial" w:hAnsi="Arial" w:cs="Arial"/>
          <w:sz w:val="22"/>
          <w:szCs w:val="22"/>
        </w:rPr>
        <w:t> </w:t>
      </w:r>
    </w:p>
    <w:p w14:paraId="6A2EDB84" w14:textId="77777777" w:rsidR="00854CBB" w:rsidRPr="006E4FE4" w:rsidRDefault="00854CBB" w:rsidP="00547107">
      <w:pPr>
        <w:pStyle w:val="paragraph"/>
        <w:numPr>
          <w:ilvl w:val="0"/>
          <w:numId w:val="24"/>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t>Existing easements and/or deeds for rights-of-way, overhead utilities, buffers, railroads, drainage courses, public utilities, etc. with book and page number from where the easements are recorded with the respective county. Note width.</w:t>
      </w:r>
      <w:r w:rsidRPr="006E4FE4">
        <w:rPr>
          <w:rStyle w:val="eop"/>
          <w:rFonts w:ascii="Arial" w:hAnsi="Arial" w:cs="Arial"/>
          <w:sz w:val="22"/>
          <w:szCs w:val="22"/>
        </w:rPr>
        <w:t> </w:t>
      </w:r>
    </w:p>
    <w:p w14:paraId="6A2EDB85" w14:textId="77777777" w:rsidR="00854CBB" w:rsidRPr="006E4FE4" w:rsidRDefault="00854CBB" w:rsidP="00547107">
      <w:pPr>
        <w:pStyle w:val="paragraph"/>
        <w:numPr>
          <w:ilvl w:val="0"/>
          <w:numId w:val="25"/>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t>Proposed easements and/or rights-of-way, overhead utilities, buffers, railroads, drainage courses, public utilities, etc. with book and page number from where the easements are recorded with the respective county. Note width.</w:t>
      </w:r>
      <w:r w:rsidRPr="006E4FE4">
        <w:rPr>
          <w:rStyle w:val="eop"/>
          <w:rFonts w:ascii="Arial" w:hAnsi="Arial" w:cs="Arial"/>
          <w:sz w:val="22"/>
          <w:szCs w:val="22"/>
        </w:rPr>
        <w:t> </w:t>
      </w:r>
    </w:p>
    <w:p w14:paraId="6A2EDB86" w14:textId="77777777" w:rsidR="00854CBB" w:rsidRPr="006E4FE4" w:rsidRDefault="00854CBB" w:rsidP="00547107">
      <w:pPr>
        <w:pStyle w:val="paragraph"/>
        <w:numPr>
          <w:ilvl w:val="0"/>
          <w:numId w:val="26"/>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t>Street names noting whether public or private, pavement width, half right-of-way widths dimensioned from centerline of right-of-way, full right-of-way width dimension should be shown for all existing and propose roads, alleys, streets or highway on or adjoining the subject property.</w:t>
      </w:r>
      <w:r w:rsidRPr="006E4FE4">
        <w:rPr>
          <w:rStyle w:val="eop"/>
          <w:rFonts w:ascii="Arial" w:hAnsi="Arial" w:cs="Arial"/>
          <w:sz w:val="22"/>
          <w:szCs w:val="22"/>
        </w:rPr>
        <w:t> </w:t>
      </w:r>
    </w:p>
    <w:p w14:paraId="6A2EDB87" w14:textId="77777777" w:rsidR="00854CBB" w:rsidRPr="006E4FE4" w:rsidRDefault="00854CBB" w:rsidP="00547107">
      <w:pPr>
        <w:pStyle w:val="paragraph"/>
        <w:numPr>
          <w:ilvl w:val="0"/>
          <w:numId w:val="27"/>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t>Location of parking areas, parking lot setbacks, parking islands, end caps, loading zones, access drives, sidewalks, and trails.</w:t>
      </w:r>
      <w:r w:rsidRPr="006E4FE4">
        <w:rPr>
          <w:rStyle w:val="eop"/>
          <w:rFonts w:ascii="Arial" w:hAnsi="Arial" w:cs="Arial"/>
          <w:sz w:val="22"/>
          <w:szCs w:val="22"/>
        </w:rPr>
        <w:t> </w:t>
      </w:r>
    </w:p>
    <w:p w14:paraId="6A2EDB88" w14:textId="5581C0BB" w:rsidR="00854CBB" w:rsidRPr="006E4FE4" w:rsidRDefault="00854CBB" w:rsidP="00547107">
      <w:pPr>
        <w:pStyle w:val="paragraph"/>
        <w:numPr>
          <w:ilvl w:val="0"/>
          <w:numId w:val="28"/>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t>Identification of the type of surfacing, curbing, etc. used for parking areas, drives, sidewalks and trails.</w:t>
      </w:r>
      <w:r w:rsidRPr="006E4FE4">
        <w:rPr>
          <w:rStyle w:val="eop"/>
          <w:rFonts w:ascii="Arial" w:hAnsi="Arial" w:cs="Arial"/>
          <w:sz w:val="22"/>
          <w:szCs w:val="22"/>
        </w:rPr>
        <w:t> </w:t>
      </w:r>
      <w:r w:rsidR="002A5CA8" w:rsidRPr="006E4FE4">
        <w:rPr>
          <w:rFonts w:ascii="Arial" w:hAnsi="Arial" w:cs="Arial"/>
          <w:sz w:val="22"/>
          <w:szCs w:val="22"/>
        </w:rPr>
        <w:t>Identify areas of no curbing and</w:t>
      </w:r>
      <w:r w:rsidR="008656C7" w:rsidRPr="006E4FE4">
        <w:rPr>
          <w:rFonts w:ascii="Arial" w:hAnsi="Arial" w:cs="Arial"/>
          <w:sz w:val="22"/>
          <w:szCs w:val="22"/>
        </w:rPr>
        <w:t xml:space="preserve"> any proposed</w:t>
      </w:r>
      <w:r w:rsidR="002A5CA8" w:rsidRPr="006E4FE4">
        <w:rPr>
          <w:rFonts w:ascii="Arial" w:hAnsi="Arial" w:cs="Arial"/>
          <w:sz w:val="22"/>
          <w:szCs w:val="22"/>
        </w:rPr>
        <w:t xml:space="preserve"> traffic safety features</w:t>
      </w:r>
      <w:r w:rsidR="008656C7" w:rsidRPr="006E4FE4">
        <w:rPr>
          <w:rFonts w:ascii="Arial" w:hAnsi="Arial" w:cs="Arial"/>
          <w:sz w:val="22"/>
          <w:szCs w:val="22"/>
        </w:rPr>
        <w:t xml:space="preserve"> for the site</w:t>
      </w:r>
      <w:r w:rsidR="002A5CA8" w:rsidRPr="006E4FE4">
        <w:rPr>
          <w:rFonts w:ascii="Arial" w:hAnsi="Arial" w:cs="Arial"/>
          <w:sz w:val="22"/>
          <w:szCs w:val="22"/>
        </w:rPr>
        <w:t>.</w:t>
      </w:r>
    </w:p>
    <w:p w14:paraId="6A2EDB89" w14:textId="6874001A" w:rsidR="00854CBB" w:rsidRPr="006E4FE4" w:rsidRDefault="00854CBB" w:rsidP="00547107">
      <w:pPr>
        <w:pStyle w:val="paragraph"/>
        <w:numPr>
          <w:ilvl w:val="0"/>
          <w:numId w:val="29"/>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t xml:space="preserve">Location of all existing </w:t>
      </w:r>
      <w:r w:rsidR="00D47296" w:rsidRPr="006E4FE4">
        <w:rPr>
          <w:rStyle w:val="normaltextrun"/>
          <w:rFonts w:ascii="Arial" w:hAnsi="Arial" w:cs="Arial"/>
          <w:sz w:val="22"/>
          <w:szCs w:val="22"/>
        </w:rPr>
        <w:t>streetlights</w:t>
      </w:r>
      <w:r w:rsidRPr="006E4FE4">
        <w:rPr>
          <w:rStyle w:val="normaltextrun"/>
          <w:rFonts w:ascii="Arial" w:hAnsi="Arial" w:cs="Arial"/>
          <w:sz w:val="22"/>
          <w:szCs w:val="22"/>
        </w:rPr>
        <w:t>.</w:t>
      </w:r>
      <w:r w:rsidRPr="006E4FE4">
        <w:rPr>
          <w:rStyle w:val="eop"/>
          <w:rFonts w:ascii="Arial" w:hAnsi="Arial" w:cs="Arial"/>
          <w:sz w:val="22"/>
          <w:szCs w:val="22"/>
        </w:rPr>
        <w:t> </w:t>
      </w:r>
    </w:p>
    <w:p w14:paraId="6A2EDB8A" w14:textId="77777777" w:rsidR="00854CBB" w:rsidRPr="006E4FE4" w:rsidRDefault="00854CBB" w:rsidP="00547107">
      <w:pPr>
        <w:pStyle w:val="paragraph"/>
        <w:numPr>
          <w:ilvl w:val="0"/>
          <w:numId w:val="30"/>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t>Location of trash enclosures or generator enclosures.</w:t>
      </w:r>
      <w:r w:rsidRPr="006E4FE4">
        <w:rPr>
          <w:rStyle w:val="eop"/>
          <w:rFonts w:ascii="Arial" w:hAnsi="Arial" w:cs="Arial"/>
          <w:sz w:val="22"/>
          <w:szCs w:val="22"/>
        </w:rPr>
        <w:t> </w:t>
      </w:r>
    </w:p>
    <w:p w14:paraId="6A2EDB8B" w14:textId="77777777" w:rsidR="00854CBB" w:rsidRPr="006E4FE4" w:rsidRDefault="00854CBB" w:rsidP="00547107">
      <w:pPr>
        <w:pStyle w:val="paragraph"/>
        <w:numPr>
          <w:ilvl w:val="0"/>
          <w:numId w:val="31"/>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t>Location and width of buffers, if required.</w:t>
      </w:r>
      <w:r w:rsidRPr="006E4FE4">
        <w:rPr>
          <w:rStyle w:val="eop"/>
          <w:rFonts w:ascii="Arial" w:hAnsi="Arial" w:cs="Arial"/>
          <w:sz w:val="22"/>
          <w:szCs w:val="22"/>
        </w:rPr>
        <w:t> </w:t>
      </w:r>
    </w:p>
    <w:p w14:paraId="6A2EDB8C" w14:textId="77777777" w:rsidR="00854CBB" w:rsidRPr="006E4FE4" w:rsidRDefault="00854CBB" w:rsidP="00547107">
      <w:pPr>
        <w:pStyle w:val="paragraph"/>
        <w:numPr>
          <w:ilvl w:val="0"/>
          <w:numId w:val="32"/>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t>Location of two points of access (separated by a distance equal to ½ the crosswise dimension of the site) to be maintained during construction and after construction.</w:t>
      </w:r>
      <w:r w:rsidRPr="006E4FE4">
        <w:rPr>
          <w:rStyle w:val="eop"/>
          <w:rFonts w:ascii="Arial" w:hAnsi="Arial" w:cs="Arial"/>
          <w:sz w:val="22"/>
          <w:szCs w:val="22"/>
        </w:rPr>
        <w:t> </w:t>
      </w:r>
    </w:p>
    <w:p w14:paraId="6A2EDB8D" w14:textId="77777777" w:rsidR="00854CBB" w:rsidRPr="006E4FE4" w:rsidRDefault="00854CBB" w:rsidP="00547107">
      <w:pPr>
        <w:pStyle w:val="paragraph"/>
        <w:numPr>
          <w:ilvl w:val="0"/>
          <w:numId w:val="33"/>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t>Fire lanes or bypass lanes, if application, shown and dimensioned (at least 24 feet is width or fire lanes and 20 feet for bypass lanes.).</w:t>
      </w:r>
      <w:r w:rsidRPr="006E4FE4">
        <w:rPr>
          <w:rStyle w:val="eop"/>
          <w:rFonts w:ascii="Arial" w:hAnsi="Arial" w:cs="Arial"/>
          <w:sz w:val="22"/>
          <w:szCs w:val="22"/>
        </w:rPr>
        <w:t> </w:t>
      </w:r>
    </w:p>
    <w:p w14:paraId="6A2EDB8E" w14:textId="77777777" w:rsidR="00854CBB" w:rsidRPr="006E4FE4" w:rsidRDefault="00854CBB" w:rsidP="00547107">
      <w:pPr>
        <w:pStyle w:val="paragraph"/>
        <w:numPr>
          <w:ilvl w:val="0"/>
          <w:numId w:val="34"/>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t>Location of walls, fences, materials storage (if applicable), outdoor display (if applicable), and location of other similar features.</w:t>
      </w:r>
      <w:r w:rsidRPr="006E4FE4">
        <w:rPr>
          <w:rStyle w:val="eop"/>
          <w:rFonts w:ascii="Arial" w:hAnsi="Arial" w:cs="Arial"/>
          <w:sz w:val="22"/>
          <w:szCs w:val="22"/>
        </w:rPr>
        <w:t> </w:t>
      </w:r>
    </w:p>
    <w:p w14:paraId="6A2EDB8F" w14:textId="77777777" w:rsidR="00854CBB" w:rsidRPr="006E4FE4" w:rsidRDefault="00854CBB" w:rsidP="00547107">
      <w:pPr>
        <w:pStyle w:val="paragraph"/>
        <w:numPr>
          <w:ilvl w:val="0"/>
          <w:numId w:val="35"/>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t>Location of monument signage.  Signage is not approved with the site plan, but the location will be reviewed for placement and conflicts with easements, utilities, etc.</w:t>
      </w:r>
      <w:r w:rsidRPr="006E4FE4">
        <w:rPr>
          <w:rStyle w:val="eop"/>
          <w:rFonts w:ascii="Arial" w:hAnsi="Arial" w:cs="Arial"/>
          <w:sz w:val="22"/>
          <w:szCs w:val="22"/>
        </w:rPr>
        <w:t> </w:t>
      </w:r>
    </w:p>
    <w:p w14:paraId="6A2EDB90" w14:textId="77777777" w:rsidR="00854CBB" w:rsidRPr="006E4FE4" w:rsidRDefault="00854CBB" w:rsidP="00547107">
      <w:pPr>
        <w:pStyle w:val="paragraph"/>
        <w:numPr>
          <w:ilvl w:val="0"/>
          <w:numId w:val="36"/>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t>If canopies are part of the building design, canopies must have a vertical clearance of 14 feet.</w:t>
      </w:r>
      <w:r w:rsidRPr="006E4FE4">
        <w:rPr>
          <w:rStyle w:val="eop"/>
          <w:rFonts w:ascii="Arial" w:hAnsi="Arial" w:cs="Arial"/>
          <w:sz w:val="22"/>
          <w:szCs w:val="22"/>
        </w:rPr>
        <w:t> </w:t>
      </w:r>
    </w:p>
    <w:p w14:paraId="6A2EDB91" w14:textId="77777777" w:rsidR="00854CBB" w:rsidRPr="006E4FE4" w:rsidRDefault="00854CBB" w:rsidP="00547107">
      <w:pPr>
        <w:pStyle w:val="paragraph"/>
        <w:numPr>
          <w:ilvl w:val="0"/>
          <w:numId w:val="37"/>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t>Indicate any proposed right-of-way.  Include dimension from existing right-of-way and street centerline.</w:t>
      </w:r>
      <w:r w:rsidRPr="006E4FE4">
        <w:rPr>
          <w:rStyle w:val="eop"/>
          <w:rFonts w:ascii="Arial" w:hAnsi="Arial" w:cs="Arial"/>
          <w:sz w:val="22"/>
          <w:szCs w:val="22"/>
        </w:rPr>
        <w:t> </w:t>
      </w:r>
    </w:p>
    <w:p w14:paraId="6A2EDB92" w14:textId="77777777" w:rsidR="00854CBB" w:rsidRPr="006E4FE4" w:rsidRDefault="00854CBB" w:rsidP="00547107">
      <w:pPr>
        <w:pStyle w:val="paragraph"/>
        <w:numPr>
          <w:ilvl w:val="0"/>
          <w:numId w:val="38"/>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t>Location of any existing driveways on the opposite side of the street adjacent to the site.</w:t>
      </w:r>
      <w:r w:rsidRPr="006E4FE4">
        <w:rPr>
          <w:rStyle w:val="eop"/>
          <w:rFonts w:ascii="Arial" w:hAnsi="Arial" w:cs="Arial"/>
          <w:sz w:val="22"/>
          <w:szCs w:val="22"/>
        </w:rPr>
        <w:t> </w:t>
      </w:r>
    </w:p>
    <w:p w14:paraId="6A2EDB93" w14:textId="77777777" w:rsidR="00854CBB" w:rsidRPr="006E4FE4" w:rsidRDefault="00854CBB" w:rsidP="00854CBB">
      <w:pPr>
        <w:pStyle w:val="paragraph"/>
        <w:spacing w:before="0" w:beforeAutospacing="0" w:after="0" w:afterAutospacing="0"/>
        <w:ind w:left="720" w:hanging="720"/>
        <w:jc w:val="both"/>
        <w:textAlignment w:val="baseline"/>
        <w:rPr>
          <w:rFonts w:ascii="Arial" w:hAnsi="Arial" w:cs="Arial"/>
          <w:sz w:val="22"/>
          <w:szCs w:val="22"/>
        </w:rPr>
      </w:pPr>
      <w:r w:rsidRPr="006E4FE4">
        <w:rPr>
          <w:rStyle w:val="eop"/>
          <w:rFonts w:ascii="Arial" w:hAnsi="Arial" w:cs="Arial"/>
          <w:sz w:val="22"/>
          <w:szCs w:val="22"/>
        </w:rPr>
        <w:t> </w:t>
      </w:r>
    </w:p>
    <w:p w14:paraId="6A2EDB94" w14:textId="77777777" w:rsidR="00854CBB" w:rsidRPr="006E4FE4" w:rsidRDefault="00854CBB" w:rsidP="009461F3">
      <w:pPr>
        <w:pStyle w:val="paragraph"/>
        <w:spacing w:before="0" w:beforeAutospacing="0" w:after="0" w:afterAutospacing="0"/>
        <w:ind w:left="720" w:hanging="720"/>
        <w:jc w:val="both"/>
        <w:textAlignment w:val="baseline"/>
        <w:rPr>
          <w:rFonts w:ascii="Arial" w:hAnsi="Arial" w:cs="Arial"/>
          <w:sz w:val="22"/>
          <w:szCs w:val="22"/>
        </w:rPr>
      </w:pPr>
      <w:r w:rsidRPr="006E4FE4">
        <w:rPr>
          <w:rStyle w:val="normaltextrun"/>
          <w:rFonts w:ascii="Arial" w:hAnsi="Arial" w:cs="Arial"/>
          <w:b/>
          <w:bCs/>
          <w:sz w:val="22"/>
          <w:szCs w:val="22"/>
        </w:rPr>
        <w:t>Grading Page</w:t>
      </w:r>
      <w:r w:rsidRPr="006E4FE4">
        <w:rPr>
          <w:rStyle w:val="eop"/>
          <w:rFonts w:ascii="Arial" w:hAnsi="Arial" w:cs="Arial"/>
          <w:sz w:val="22"/>
          <w:szCs w:val="22"/>
        </w:rPr>
        <w:t> </w:t>
      </w:r>
    </w:p>
    <w:p w14:paraId="6A2EDB95" w14:textId="77777777" w:rsidR="00854CBB" w:rsidRPr="006E4FE4" w:rsidRDefault="00854CBB" w:rsidP="00547107">
      <w:pPr>
        <w:pStyle w:val="paragraph"/>
        <w:numPr>
          <w:ilvl w:val="0"/>
          <w:numId w:val="39"/>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lastRenderedPageBreak/>
        <w:t>Existing and proposed topography of subject property at contour intervals of not more than two (2) feet, City datum.  </w:t>
      </w:r>
      <w:r w:rsidRPr="006E4FE4">
        <w:rPr>
          <w:rStyle w:val="eop"/>
          <w:rFonts w:ascii="Arial" w:hAnsi="Arial" w:cs="Arial"/>
          <w:sz w:val="22"/>
          <w:szCs w:val="22"/>
        </w:rPr>
        <w:t> </w:t>
      </w:r>
    </w:p>
    <w:p w14:paraId="6A2EDB96" w14:textId="18E50848" w:rsidR="00854CBB" w:rsidRPr="006E4FE4" w:rsidRDefault="00854CBB" w:rsidP="00547107">
      <w:pPr>
        <w:pStyle w:val="paragraph"/>
        <w:numPr>
          <w:ilvl w:val="0"/>
          <w:numId w:val="40"/>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t xml:space="preserve">Existing topography and site features of adjacent properties for at least </w:t>
      </w:r>
      <w:r w:rsidR="00D47296" w:rsidRPr="006E4FE4">
        <w:rPr>
          <w:rStyle w:val="normaltextrun"/>
          <w:rFonts w:ascii="Arial" w:hAnsi="Arial" w:cs="Arial"/>
          <w:sz w:val="22"/>
          <w:szCs w:val="22"/>
        </w:rPr>
        <w:t>one hundred</w:t>
      </w:r>
      <w:r w:rsidRPr="006E4FE4">
        <w:rPr>
          <w:rStyle w:val="normaltextrun"/>
          <w:rFonts w:ascii="Arial" w:hAnsi="Arial" w:cs="Arial"/>
          <w:sz w:val="22"/>
          <w:szCs w:val="22"/>
        </w:rPr>
        <w:t xml:space="preserve"> (100) feet outside of subject boundary, at contour intervals of not more than two (2) feet, City datum.  </w:t>
      </w:r>
      <w:r w:rsidRPr="006E4FE4">
        <w:rPr>
          <w:rStyle w:val="eop"/>
          <w:rFonts w:ascii="Arial" w:hAnsi="Arial" w:cs="Arial"/>
          <w:sz w:val="22"/>
          <w:szCs w:val="22"/>
        </w:rPr>
        <w:t> </w:t>
      </w:r>
    </w:p>
    <w:p w14:paraId="6A2EDB97" w14:textId="77777777" w:rsidR="00854CBB" w:rsidRPr="006E4FE4" w:rsidRDefault="00854CBB" w:rsidP="00547107">
      <w:pPr>
        <w:pStyle w:val="paragraph"/>
        <w:numPr>
          <w:ilvl w:val="0"/>
          <w:numId w:val="41"/>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t>Identification of existing and proposed drainage-ways, detention areas, and applicable engineer’s calculations. Label as private detention facility.  Label 100-year pool elevation. Show overflow path.  Label outlet restriction type, size, and location and provide a detail of said restriction.</w:t>
      </w:r>
      <w:r w:rsidRPr="006E4FE4">
        <w:rPr>
          <w:rStyle w:val="eop"/>
          <w:rFonts w:ascii="Arial" w:hAnsi="Arial" w:cs="Arial"/>
          <w:sz w:val="22"/>
          <w:szCs w:val="22"/>
        </w:rPr>
        <w:t> </w:t>
      </w:r>
    </w:p>
    <w:p w14:paraId="6A2EDB98" w14:textId="0C388F88" w:rsidR="00854CBB" w:rsidRPr="006E4FE4" w:rsidRDefault="00854CBB" w:rsidP="00547107">
      <w:pPr>
        <w:pStyle w:val="paragraph"/>
        <w:numPr>
          <w:ilvl w:val="0"/>
          <w:numId w:val="42"/>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t xml:space="preserve">Typical cross section detail for swales and major drainage ways. The detail should show a maximum slope of </w:t>
      </w:r>
      <w:r w:rsidR="00D47296" w:rsidRPr="006E4FE4">
        <w:rPr>
          <w:rStyle w:val="normaltextrun"/>
          <w:rFonts w:ascii="Arial" w:hAnsi="Arial" w:cs="Arial"/>
          <w:sz w:val="22"/>
          <w:szCs w:val="22"/>
        </w:rPr>
        <w:t>1-unit</w:t>
      </w:r>
      <w:r w:rsidRPr="006E4FE4">
        <w:rPr>
          <w:rStyle w:val="normaltextrun"/>
          <w:rFonts w:ascii="Arial" w:hAnsi="Arial" w:cs="Arial"/>
          <w:sz w:val="22"/>
          <w:szCs w:val="22"/>
        </w:rPr>
        <w:t xml:space="preserve"> vertical in 3 units horizontal for the 10-15 feet of any detention ponds, lakes, water landscape features, etc. or provide details for fencing of these areas.</w:t>
      </w:r>
      <w:r w:rsidRPr="006E4FE4">
        <w:rPr>
          <w:rStyle w:val="eop"/>
          <w:rFonts w:ascii="Arial" w:hAnsi="Arial" w:cs="Arial"/>
          <w:sz w:val="22"/>
          <w:szCs w:val="22"/>
        </w:rPr>
        <w:t> </w:t>
      </w:r>
    </w:p>
    <w:p w14:paraId="6A2EDB99" w14:textId="77777777" w:rsidR="00854CBB" w:rsidRPr="006E4FE4" w:rsidRDefault="00854CBB" w:rsidP="00547107">
      <w:pPr>
        <w:pStyle w:val="paragraph"/>
        <w:numPr>
          <w:ilvl w:val="0"/>
          <w:numId w:val="43"/>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t>Identification of any structures (i.e. retaining walls) necessary to achieve the stated grades.  Provide engineering specifications and calculations. </w:t>
      </w:r>
      <w:r w:rsidRPr="006E4FE4">
        <w:rPr>
          <w:rStyle w:val="eop"/>
          <w:rFonts w:ascii="Arial" w:hAnsi="Arial" w:cs="Arial"/>
          <w:sz w:val="22"/>
          <w:szCs w:val="22"/>
        </w:rPr>
        <w:t> </w:t>
      </w:r>
    </w:p>
    <w:p w14:paraId="6A2EDB9A" w14:textId="77777777" w:rsidR="00854CBB" w:rsidRPr="006E4FE4" w:rsidRDefault="00854CBB" w:rsidP="00547107">
      <w:pPr>
        <w:pStyle w:val="paragraph"/>
        <w:numPr>
          <w:ilvl w:val="0"/>
          <w:numId w:val="44"/>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t>Typical cross-section of right-of-way for any grading within the right-of-way.</w:t>
      </w:r>
      <w:r w:rsidRPr="006E4FE4">
        <w:rPr>
          <w:rStyle w:val="eop"/>
          <w:rFonts w:ascii="Arial" w:hAnsi="Arial" w:cs="Arial"/>
          <w:sz w:val="22"/>
          <w:szCs w:val="22"/>
        </w:rPr>
        <w:t> </w:t>
      </w:r>
    </w:p>
    <w:p w14:paraId="6A2EDB9B" w14:textId="5C8E5703" w:rsidR="00854CBB" w:rsidRPr="006E4FE4" w:rsidRDefault="00854CBB" w:rsidP="00547107">
      <w:pPr>
        <w:pStyle w:val="paragraph"/>
        <w:numPr>
          <w:ilvl w:val="0"/>
          <w:numId w:val="45"/>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color w:val="000000"/>
          <w:sz w:val="22"/>
          <w:szCs w:val="22"/>
        </w:rPr>
        <w:t>Identification and location of all established floodway, floodway fringe, and flood plain overlay lines, if applicable.  P</w:t>
      </w:r>
      <w:r w:rsidRPr="006E4FE4">
        <w:rPr>
          <w:rStyle w:val="normaltextrun"/>
          <w:rFonts w:ascii="Arial" w:hAnsi="Arial" w:cs="Arial"/>
          <w:sz w:val="22"/>
          <w:szCs w:val="22"/>
        </w:rPr>
        <w:t>rovide flood plain elevation based on the new Flood Insurance Rate Map (FIRM) dated February 16, 2006. </w:t>
      </w:r>
      <w:r w:rsidRPr="006E4FE4">
        <w:rPr>
          <w:rStyle w:val="eop"/>
          <w:rFonts w:ascii="Arial" w:hAnsi="Arial" w:cs="Arial"/>
          <w:sz w:val="22"/>
          <w:szCs w:val="22"/>
        </w:rPr>
        <w:t> </w:t>
      </w:r>
    </w:p>
    <w:p w14:paraId="6A2EDB9C" w14:textId="77777777" w:rsidR="00854CBB" w:rsidRPr="006E4FE4" w:rsidRDefault="00854CBB" w:rsidP="00547107">
      <w:pPr>
        <w:pStyle w:val="paragraph"/>
        <w:numPr>
          <w:ilvl w:val="0"/>
          <w:numId w:val="46"/>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All lots with overland flowage easements shall have a minimum opening elevation (MOE) corresponding to the elevation of the overland flowage easement.  Notation of minimum finished floor elevations (FFE) or minimum opening elevations for all lots where conditions warrant additional protection from possible flooding situations.  If conditions are such that the FFE is not needed, the surveyor shall include a statement which documents such.  Lots with overland flowage easements located in the side yard (parallel to the side yard property line) shall also have an elevation established at mid-point between the front and rear property lines, and there shall be a corresponding minimum protected opening elevation for the structure.</w:t>
      </w:r>
      <w:r w:rsidRPr="006E4FE4">
        <w:rPr>
          <w:rStyle w:val="eop"/>
          <w:rFonts w:ascii="Arial" w:hAnsi="Arial" w:cs="Arial"/>
          <w:sz w:val="22"/>
          <w:szCs w:val="22"/>
        </w:rPr>
        <w:t> </w:t>
      </w:r>
    </w:p>
    <w:p w14:paraId="6A2EDB9D" w14:textId="77777777" w:rsidR="00854CBB" w:rsidRPr="006E4FE4" w:rsidRDefault="00854CBB" w:rsidP="00547107">
      <w:pPr>
        <w:pStyle w:val="paragraph"/>
        <w:numPr>
          <w:ilvl w:val="0"/>
          <w:numId w:val="47"/>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Provide a grade elevation for overland flowage easements at all points where the easement crosses a property line, including where the easement runs to the street or crosses the rear property line.</w:t>
      </w:r>
      <w:r w:rsidRPr="006E4FE4">
        <w:rPr>
          <w:rStyle w:val="eop"/>
          <w:rFonts w:ascii="Arial" w:hAnsi="Arial" w:cs="Arial"/>
          <w:sz w:val="22"/>
          <w:szCs w:val="22"/>
        </w:rPr>
        <w:t> </w:t>
      </w:r>
    </w:p>
    <w:p w14:paraId="6A2EDB9E" w14:textId="77777777" w:rsidR="00854CBB" w:rsidRPr="006E4FE4" w:rsidRDefault="00854CBB" w:rsidP="00547107">
      <w:pPr>
        <w:pStyle w:val="paragraph"/>
        <w:numPr>
          <w:ilvl w:val="0"/>
          <w:numId w:val="48"/>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Provide a cross section detail showing a maximum slope of 1 unit vertical in 3 units horizontal for the first 10-15 feet of any detention ponds, lakes, water landscape features, etc., or provide details for fencing.</w:t>
      </w:r>
      <w:r w:rsidRPr="006E4FE4">
        <w:rPr>
          <w:rStyle w:val="eop"/>
          <w:rFonts w:ascii="Arial" w:hAnsi="Arial" w:cs="Arial"/>
          <w:sz w:val="22"/>
          <w:szCs w:val="22"/>
        </w:rPr>
        <w:t> </w:t>
      </w:r>
    </w:p>
    <w:p w14:paraId="6A2EDB9F" w14:textId="77777777" w:rsidR="00854CBB" w:rsidRPr="006E4FE4" w:rsidRDefault="00854CBB" w:rsidP="00547107">
      <w:pPr>
        <w:pStyle w:val="paragraph"/>
        <w:numPr>
          <w:ilvl w:val="0"/>
          <w:numId w:val="49"/>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Show existing and proposed storm sewers.</w:t>
      </w:r>
      <w:r w:rsidRPr="006E4FE4">
        <w:rPr>
          <w:rStyle w:val="eop"/>
          <w:rFonts w:ascii="Arial" w:hAnsi="Arial" w:cs="Arial"/>
          <w:sz w:val="22"/>
          <w:szCs w:val="22"/>
        </w:rPr>
        <w:t> </w:t>
      </w:r>
    </w:p>
    <w:p w14:paraId="6A2EDBA0" w14:textId="77777777" w:rsidR="00854CBB" w:rsidRPr="006E4FE4" w:rsidRDefault="00854CBB" w:rsidP="00547107">
      <w:pPr>
        <w:pStyle w:val="paragraph"/>
        <w:numPr>
          <w:ilvl w:val="0"/>
          <w:numId w:val="50"/>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Provide overflow route if an adjacent public street is in a sump condition.  Said overflow shall be clearly labeled on the plan and a typical detail provided showing how the overflow is to be constructed.</w:t>
      </w:r>
      <w:r w:rsidRPr="006E4FE4">
        <w:rPr>
          <w:rStyle w:val="eop"/>
          <w:rFonts w:ascii="Arial" w:hAnsi="Arial" w:cs="Arial"/>
          <w:sz w:val="22"/>
          <w:szCs w:val="22"/>
        </w:rPr>
        <w:t> </w:t>
      </w:r>
    </w:p>
    <w:p w14:paraId="6A2EDBA1" w14:textId="77777777" w:rsidR="00854CBB" w:rsidRPr="006E4FE4" w:rsidRDefault="00854CBB" w:rsidP="00854CBB">
      <w:pPr>
        <w:pStyle w:val="paragraph"/>
        <w:spacing w:before="0" w:beforeAutospacing="0" w:after="0" w:afterAutospacing="0"/>
        <w:ind w:left="720" w:hanging="720"/>
        <w:jc w:val="both"/>
        <w:textAlignment w:val="baseline"/>
        <w:rPr>
          <w:rFonts w:ascii="Arial" w:hAnsi="Arial" w:cs="Arial"/>
          <w:sz w:val="22"/>
          <w:szCs w:val="22"/>
        </w:rPr>
      </w:pPr>
      <w:r w:rsidRPr="006E4FE4">
        <w:rPr>
          <w:rStyle w:val="eop"/>
          <w:rFonts w:ascii="Arial" w:hAnsi="Arial" w:cs="Arial"/>
          <w:sz w:val="22"/>
          <w:szCs w:val="22"/>
        </w:rPr>
        <w:t> </w:t>
      </w:r>
    </w:p>
    <w:p w14:paraId="6A2EDBA2" w14:textId="77777777" w:rsidR="00854CBB" w:rsidRPr="006E4FE4" w:rsidRDefault="00854CBB" w:rsidP="009461F3">
      <w:pPr>
        <w:pStyle w:val="paragraph"/>
        <w:spacing w:before="0" w:beforeAutospacing="0" w:after="0" w:afterAutospacing="0"/>
        <w:ind w:left="720" w:hanging="720"/>
        <w:jc w:val="both"/>
        <w:textAlignment w:val="baseline"/>
        <w:rPr>
          <w:rFonts w:ascii="Arial" w:hAnsi="Arial" w:cs="Arial"/>
          <w:sz w:val="22"/>
          <w:szCs w:val="22"/>
        </w:rPr>
      </w:pPr>
      <w:r w:rsidRPr="006E4FE4">
        <w:rPr>
          <w:rStyle w:val="normaltextrun"/>
          <w:rFonts w:ascii="Arial" w:hAnsi="Arial" w:cs="Arial"/>
          <w:b/>
          <w:bCs/>
          <w:sz w:val="22"/>
          <w:szCs w:val="22"/>
        </w:rPr>
        <w:t>Utility Page</w:t>
      </w:r>
    </w:p>
    <w:p w14:paraId="6A2EDBA3" w14:textId="77777777" w:rsidR="00854CBB" w:rsidRPr="006E4FE4" w:rsidRDefault="00854CBB" w:rsidP="00547107">
      <w:pPr>
        <w:pStyle w:val="paragraph"/>
        <w:numPr>
          <w:ilvl w:val="0"/>
          <w:numId w:val="51"/>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color w:val="000000"/>
          <w:sz w:val="22"/>
          <w:szCs w:val="22"/>
        </w:rPr>
        <w:t>Location of utilities with appurtenance information, labeled with depth, size, type, existing or proposed and whether public or private.  Public utility information is available on the City’s website at </w:t>
      </w:r>
      <w:hyperlink r:id="rId13" w:tgtFrame="_blank" w:history="1">
        <w:r w:rsidRPr="006E4FE4">
          <w:rPr>
            <w:rStyle w:val="normaltextrun"/>
            <w:rFonts w:ascii="Arial" w:hAnsi="Arial" w:cs="Arial"/>
            <w:color w:val="0563C1"/>
            <w:sz w:val="22"/>
            <w:szCs w:val="22"/>
            <w:u w:val="single"/>
          </w:rPr>
          <w:t>www.wdm.iowa.gov/residents/maps-gis/interactive-gis</w:t>
        </w:r>
      </w:hyperlink>
      <w:r w:rsidRPr="006E4FE4">
        <w:rPr>
          <w:rStyle w:val="normaltextrun"/>
          <w:rFonts w:ascii="Arial" w:hAnsi="Arial" w:cs="Arial"/>
          <w:color w:val="000000"/>
          <w:sz w:val="22"/>
          <w:szCs w:val="22"/>
        </w:rPr>
        <w:t>.  For water utility information contact the West Des Moines Water Works Engineering Project Manager to confirm water main location prior to submittal (515-222-3510).  For private infrastructure (cable, electric, fiber, gas, phone, private water, etc.) utilize the Iowa One Call Design Request System at www.iowaonecall.com.</w:t>
      </w:r>
      <w:r w:rsidRPr="006E4FE4">
        <w:rPr>
          <w:rStyle w:val="eop"/>
          <w:rFonts w:ascii="Arial" w:hAnsi="Arial" w:cs="Arial"/>
          <w:color w:val="000000"/>
          <w:sz w:val="22"/>
          <w:szCs w:val="22"/>
        </w:rPr>
        <w:t> </w:t>
      </w:r>
    </w:p>
    <w:p w14:paraId="6A2EDBA4" w14:textId="77777777" w:rsidR="00854CBB" w:rsidRPr="006E4FE4" w:rsidRDefault="00854CBB" w:rsidP="00547107">
      <w:pPr>
        <w:pStyle w:val="paragraph"/>
        <w:numPr>
          <w:ilvl w:val="0"/>
          <w:numId w:val="52"/>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color w:val="000000"/>
          <w:sz w:val="22"/>
          <w:szCs w:val="22"/>
        </w:rPr>
        <w:t>Locations of existing and proposed easements for right-of-way, overhead utilities, drainage courses, utilities, etc. shall be shown and appropriately labeled with reserve width, type, and whether public or private.</w:t>
      </w:r>
      <w:r w:rsidRPr="006E4FE4">
        <w:rPr>
          <w:rStyle w:val="eop"/>
          <w:rFonts w:ascii="Arial" w:hAnsi="Arial" w:cs="Arial"/>
          <w:color w:val="000000"/>
          <w:sz w:val="22"/>
          <w:szCs w:val="22"/>
        </w:rPr>
        <w:t> </w:t>
      </w:r>
    </w:p>
    <w:p w14:paraId="6A2EDBA5" w14:textId="77777777" w:rsidR="00854CBB" w:rsidRPr="006E4FE4" w:rsidRDefault="00854CBB" w:rsidP="00547107">
      <w:pPr>
        <w:pStyle w:val="paragraph"/>
        <w:numPr>
          <w:ilvl w:val="0"/>
          <w:numId w:val="53"/>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color w:val="000000"/>
          <w:sz w:val="22"/>
          <w:szCs w:val="22"/>
        </w:rPr>
        <w:t>Location and elevation of service connections to public storm and sanitary sewers.</w:t>
      </w:r>
      <w:r w:rsidRPr="006E4FE4">
        <w:rPr>
          <w:rStyle w:val="eop"/>
          <w:rFonts w:ascii="Arial" w:hAnsi="Arial" w:cs="Arial"/>
          <w:color w:val="000000"/>
          <w:sz w:val="22"/>
          <w:szCs w:val="22"/>
        </w:rPr>
        <w:t> </w:t>
      </w:r>
    </w:p>
    <w:p w14:paraId="6A2EDBA6" w14:textId="77777777" w:rsidR="00854CBB" w:rsidRPr="006E4FE4" w:rsidRDefault="00854CBB" w:rsidP="00547107">
      <w:pPr>
        <w:pStyle w:val="paragraph"/>
        <w:numPr>
          <w:ilvl w:val="0"/>
          <w:numId w:val="54"/>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lastRenderedPageBreak/>
        <w:t>The following water utility information:  </w:t>
      </w:r>
      <w:r w:rsidRPr="006E4FE4">
        <w:rPr>
          <w:rStyle w:val="eop"/>
          <w:rFonts w:ascii="Arial" w:hAnsi="Arial" w:cs="Arial"/>
          <w:sz w:val="22"/>
          <w:szCs w:val="22"/>
        </w:rPr>
        <w:t> </w:t>
      </w:r>
    </w:p>
    <w:p w14:paraId="6A2EDBA7" w14:textId="77777777" w:rsidR="00854CBB" w:rsidRPr="006E4FE4" w:rsidRDefault="00854CBB" w:rsidP="00547107">
      <w:pPr>
        <w:pStyle w:val="paragraph"/>
        <w:numPr>
          <w:ilvl w:val="0"/>
          <w:numId w:val="55"/>
        </w:numPr>
        <w:tabs>
          <w:tab w:val="clear" w:pos="720"/>
          <w:tab w:val="num" w:pos="1440"/>
        </w:tabs>
        <w:spacing w:before="0" w:beforeAutospacing="0" w:after="0" w:afterAutospacing="0"/>
        <w:ind w:left="1440" w:hanging="720"/>
        <w:jc w:val="both"/>
        <w:textAlignment w:val="baseline"/>
        <w:rPr>
          <w:rFonts w:ascii="Arial" w:hAnsi="Arial" w:cs="Arial"/>
          <w:sz w:val="22"/>
          <w:szCs w:val="22"/>
        </w:rPr>
      </w:pPr>
      <w:r w:rsidRPr="006E4FE4">
        <w:rPr>
          <w:rStyle w:val="normaltextrun"/>
          <w:rFonts w:ascii="Arial" w:hAnsi="Arial" w:cs="Arial"/>
          <w:sz w:val="22"/>
          <w:szCs w:val="22"/>
        </w:rPr>
        <w:t>quantities list of water main and appurtenances, minimum water main size is eight inches (larger sizes may be required), mains and valves (allowing one </w:t>
      </w:r>
      <w:proofErr w:type="spellStart"/>
      <w:r w:rsidRPr="006E4FE4">
        <w:rPr>
          <w:rStyle w:val="spellingerror"/>
          <w:rFonts w:ascii="Arial" w:hAnsi="Arial" w:cs="Arial"/>
          <w:sz w:val="22"/>
          <w:szCs w:val="22"/>
        </w:rPr>
        <w:t>unvalved</w:t>
      </w:r>
      <w:proofErr w:type="spellEnd"/>
      <w:r w:rsidRPr="006E4FE4">
        <w:rPr>
          <w:rStyle w:val="normaltextrun"/>
          <w:rFonts w:ascii="Arial" w:hAnsi="Arial" w:cs="Arial"/>
          <w:sz w:val="22"/>
          <w:szCs w:val="22"/>
        </w:rPr>
        <w:t> pipe) are located on south or west sides of the streets, mains to be located no closer than four feet to the curb line, </w:t>
      </w:r>
      <w:r w:rsidRPr="006E4FE4">
        <w:rPr>
          <w:rStyle w:val="eop"/>
          <w:rFonts w:ascii="Arial" w:hAnsi="Arial" w:cs="Arial"/>
          <w:sz w:val="22"/>
          <w:szCs w:val="22"/>
        </w:rPr>
        <w:t> </w:t>
      </w:r>
    </w:p>
    <w:p w14:paraId="6A2EDBA8" w14:textId="77777777" w:rsidR="00854CBB" w:rsidRPr="006E4FE4" w:rsidRDefault="00854CBB" w:rsidP="00547107">
      <w:pPr>
        <w:pStyle w:val="paragraph"/>
        <w:numPr>
          <w:ilvl w:val="0"/>
          <w:numId w:val="56"/>
        </w:numPr>
        <w:tabs>
          <w:tab w:val="clear" w:pos="720"/>
          <w:tab w:val="num" w:pos="1440"/>
        </w:tabs>
        <w:spacing w:before="0" w:beforeAutospacing="0" w:after="0" w:afterAutospacing="0"/>
        <w:ind w:left="1440" w:hanging="720"/>
        <w:jc w:val="both"/>
        <w:textAlignment w:val="baseline"/>
        <w:rPr>
          <w:rFonts w:ascii="Arial" w:hAnsi="Arial" w:cs="Arial"/>
          <w:sz w:val="22"/>
          <w:szCs w:val="22"/>
        </w:rPr>
      </w:pPr>
      <w:r w:rsidRPr="006E4FE4">
        <w:rPr>
          <w:rStyle w:val="normaltextrun"/>
          <w:rFonts w:ascii="Arial" w:hAnsi="Arial" w:cs="Arial"/>
          <w:sz w:val="22"/>
          <w:szCs w:val="22"/>
        </w:rPr>
        <w:t xml:space="preserve">valves to be equally spaced between intersections at no more than 800 feet apart, valves should not </w:t>
      </w:r>
      <w:proofErr w:type="gramStart"/>
      <w:r w:rsidRPr="006E4FE4">
        <w:rPr>
          <w:rStyle w:val="normaltextrun"/>
          <w:rFonts w:ascii="Arial" w:hAnsi="Arial" w:cs="Arial"/>
          <w:sz w:val="22"/>
          <w:szCs w:val="22"/>
        </w:rPr>
        <w:t>be located in</w:t>
      </w:r>
      <w:proofErr w:type="gramEnd"/>
      <w:r w:rsidRPr="006E4FE4">
        <w:rPr>
          <w:rStyle w:val="normaltextrun"/>
          <w:rFonts w:ascii="Arial" w:hAnsi="Arial" w:cs="Arial"/>
          <w:sz w:val="22"/>
          <w:szCs w:val="22"/>
        </w:rPr>
        <w:t xml:space="preserve"> sidewalks or driveway locations.</w:t>
      </w:r>
      <w:r w:rsidRPr="006E4FE4">
        <w:rPr>
          <w:rStyle w:val="eop"/>
          <w:rFonts w:ascii="Arial" w:hAnsi="Arial" w:cs="Arial"/>
          <w:sz w:val="22"/>
          <w:szCs w:val="22"/>
        </w:rPr>
        <w:t> </w:t>
      </w:r>
    </w:p>
    <w:p w14:paraId="6A2EDBA9" w14:textId="77777777" w:rsidR="00854CBB" w:rsidRPr="006E4FE4" w:rsidRDefault="00854CBB" w:rsidP="00547107">
      <w:pPr>
        <w:pStyle w:val="paragraph"/>
        <w:numPr>
          <w:ilvl w:val="0"/>
          <w:numId w:val="57"/>
        </w:numPr>
        <w:tabs>
          <w:tab w:val="clear" w:pos="720"/>
          <w:tab w:val="num" w:pos="1440"/>
        </w:tabs>
        <w:spacing w:before="0" w:beforeAutospacing="0" w:after="0" w:afterAutospacing="0"/>
        <w:ind w:left="1440" w:hanging="720"/>
        <w:jc w:val="both"/>
        <w:textAlignment w:val="baseline"/>
        <w:rPr>
          <w:rFonts w:ascii="Arial" w:hAnsi="Arial" w:cs="Arial"/>
          <w:sz w:val="22"/>
          <w:szCs w:val="22"/>
        </w:rPr>
      </w:pPr>
      <w:r w:rsidRPr="006E4FE4">
        <w:rPr>
          <w:rStyle w:val="normaltextrun"/>
          <w:rFonts w:ascii="Arial" w:hAnsi="Arial" w:cs="Arial"/>
          <w:sz w:val="22"/>
          <w:szCs w:val="22"/>
        </w:rPr>
        <w:t>Show water service to the building.  Service lines shall have a curb valve (shut off) located six feet from the property line, in the right-of-way, not in a sidewalk.</w:t>
      </w:r>
      <w:r w:rsidRPr="006E4FE4">
        <w:rPr>
          <w:rStyle w:val="eop"/>
          <w:rFonts w:ascii="Arial" w:hAnsi="Arial" w:cs="Arial"/>
          <w:sz w:val="22"/>
          <w:szCs w:val="22"/>
        </w:rPr>
        <w:t> </w:t>
      </w:r>
    </w:p>
    <w:p w14:paraId="6A2EDBAA" w14:textId="77777777" w:rsidR="00854CBB" w:rsidRPr="006E4FE4" w:rsidRDefault="00854CBB" w:rsidP="00547107">
      <w:pPr>
        <w:pStyle w:val="paragraph"/>
        <w:numPr>
          <w:ilvl w:val="0"/>
          <w:numId w:val="58"/>
        </w:numPr>
        <w:tabs>
          <w:tab w:val="clear" w:pos="720"/>
          <w:tab w:val="num" w:pos="1440"/>
        </w:tabs>
        <w:spacing w:before="0" w:beforeAutospacing="0" w:after="0" w:afterAutospacing="0"/>
        <w:ind w:left="1440" w:hanging="720"/>
        <w:jc w:val="both"/>
        <w:textAlignment w:val="baseline"/>
        <w:rPr>
          <w:rFonts w:ascii="Arial" w:hAnsi="Arial" w:cs="Arial"/>
          <w:sz w:val="22"/>
          <w:szCs w:val="22"/>
        </w:rPr>
      </w:pPr>
      <w:r w:rsidRPr="006E4FE4">
        <w:rPr>
          <w:rStyle w:val="normaltextrun"/>
          <w:rFonts w:ascii="Arial" w:hAnsi="Arial" w:cs="Arial"/>
          <w:sz w:val="22"/>
          <w:szCs w:val="22"/>
        </w:rPr>
        <w:t>Dead ends are to be eliminated whenever possible.</w:t>
      </w:r>
      <w:r w:rsidRPr="006E4FE4">
        <w:rPr>
          <w:rStyle w:val="eop"/>
          <w:rFonts w:ascii="Arial" w:hAnsi="Arial" w:cs="Arial"/>
          <w:sz w:val="22"/>
          <w:szCs w:val="22"/>
        </w:rPr>
        <w:t> </w:t>
      </w:r>
    </w:p>
    <w:p w14:paraId="6A2EDBAB" w14:textId="77777777" w:rsidR="00854CBB" w:rsidRPr="006E4FE4" w:rsidRDefault="00854CBB" w:rsidP="00547107">
      <w:pPr>
        <w:pStyle w:val="paragraph"/>
        <w:numPr>
          <w:ilvl w:val="0"/>
          <w:numId w:val="59"/>
        </w:numPr>
        <w:tabs>
          <w:tab w:val="clear" w:pos="720"/>
          <w:tab w:val="num" w:pos="1440"/>
        </w:tabs>
        <w:spacing w:before="0" w:beforeAutospacing="0" w:after="0" w:afterAutospacing="0"/>
        <w:ind w:left="1440" w:hanging="720"/>
        <w:jc w:val="both"/>
        <w:textAlignment w:val="baseline"/>
        <w:rPr>
          <w:rFonts w:ascii="Arial" w:hAnsi="Arial" w:cs="Arial"/>
          <w:sz w:val="22"/>
          <w:szCs w:val="22"/>
        </w:rPr>
      </w:pPr>
      <w:r w:rsidRPr="006E4FE4">
        <w:rPr>
          <w:rStyle w:val="normaltextrun"/>
          <w:rFonts w:ascii="Arial" w:hAnsi="Arial" w:cs="Arial"/>
          <w:sz w:val="22"/>
          <w:szCs w:val="22"/>
        </w:rPr>
        <w:t>Fire lines and domestic service lines shall have separate shut off valves located ten feet from the building.  The domestic line can be tapped into the fire service line and shall have a shut-off adjacent to the fire line shut-off.</w:t>
      </w:r>
      <w:r w:rsidRPr="006E4FE4">
        <w:rPr>
          <w:rStyle w:val="eop"/>
          <w:rFonts w:ascii="Arial" w:hAnsi="Arial" w:cs="Arial"/>
          <w:sz w:val="22"/>
          <w:szCs w:val="22"/>
        </w:rPr>
        <w:t> </w:t>
      </w:r>
    </w:p>
    <w:p w14:paraId="6A2EDBAC" w14:textId="77777777" w:rsidR="00854CBB" w:rsidRPr="006E4FE4" w:rsidRDefault="00854CBB" w:rsidP="00547107">
      <w:pPr>
        <w:pStyle w:val="paragraph"/>
        <w:numPr>
          <w:ilvl w:val="0"/>
          <w:numId w:val="60"/>
        </w:numPr>
        <w:tabs>
          <w:tab w:val="clear" w:pos="720"/>
          <w:tab w:val="num" w:pos="1440"/>
        </w:tabs>
        <w:spacing w:before="0" w:beforeAutospacing="0" w:after="0" w:afterAutospacing="0"/>
        <w:ind w:left="1440" w:hanging="720"/>
        <w:jc w:val="both"/>
        <w:textAlignment w:val="baseline"/>
        <w:rPr>
          <w:rFonts w:ascii="Arial" w:hAnsi="Arial" w:cs="Arial"/>
          <w:sz w:val="22"/>
          <w:szCs w:val="22"/>
        </w:rPr>
      </w:pPr>
      <w:r w:rsidRPr="006E4FE4">
        <w:rPr>
          <w:rStyle w:val="normaltextrun"/>
          <w:rFonts w:ascii="Arial" w:hAnsi="Arial" w:cs="Arial"/>
          <w:sz w:val="22"/>
          <w:szCs w:val="22"/>
        </w:rPr>
        <w:t>Fire hydrants: is required at every intersection, installed at the entrance to and end of cul-de-sacs and intermediate hydrants greater than 500 feet, for other streets the intermediate fire hydrants shall be provided at 450 feet spacing.  Fire hydrants are placed at high points or low points whenever possible, are located on the projection of property lines, a blow off hydrant shall be installed on all temporary dead ends. One private hydrant will be located within 100 feet of the fire department connection in addition to municipal hydrants on the public streets.  Other hydrants must meet Appendix C of the International Fire Code (2015) for number and disbursement around the building site.  </w:t>
      </w:r>
      <w:r w:rsidRPr="006E4FE4">
        <w:rPr>
          <w:rStyle w:val="eop"/>
          <w:rFonts w:ascii="Arial" w:hAnsi="Arial" w:cs="Arial"/>
          <w:sz w:val="22"/>
          <w:szCs w:val="22"/>
        </w:rPr>
        <w:t> </w:t>
      </w:r>
    </w:p>
    <w:p w14:paraId="6A2EDBAD" w14:textId="77777777" w:rsidR="00854CBB" w:rsidRPr="006E4FE4" w:rsidRDefault="00854CBB" w:rsidP="00547107">
      <w:pPr>
        <w:pStyle w:val="paragraph"/>
        <w:numPr>
          <w:ilvl w:val="0"/>
          <w:numId w:val="61"/>
        </w:numPr>
        <w:tabs>
          <w:tab w:val="clear" w:pos="720"/>
          <w:tab w:val="num" w:pos="1440"/>
        </w:tabs>
        <w:spacing w:before="0" w:beforeAutospacing="0" w:after="0" w:afterAutospacing="0"/>
        <w:ind w:left="1440" w:hanging="720"/>
        <w:jc w:val="both"/>
        <w:textAlignment w:val="baseline"/>
        <w:rPr>
          <w:rFonts w:ascii="Arial" w:hAnsi="Arial" w:cs="Arial"/>
          <w:sz w:val="22"/>
          <w:szCs w:val="22"/>
        </w:rPr>
      </w:pPr>
      <w:r w:rsidRPr="006E4FE4">
        <w:rPr>
          <w:rStyle w:val="normaltextrun"/>
          <w:rFonts w:ascii="Arial" w:hAnsi="Arial" w:cs="Arial"/>
          <w:sz w:val="22"/>
          <w:szCs w:val="22"/>
        </w:rPr>
        <w:t>Fire department sprinkler connection shall be placed on a readily accessible side to the building with a drive aisle running alongside of the building.  Strobe lighting will be installed with the connection tied to the fire alarm.</w:t>
      </w:r>
      <w:r w:rsidRPr="006E4FE4">
        <w:rPr>
          <w:rStyle w:val="eop"/>
          <w:rFonts w:ascii="Arial" w:hAnsi="Arial" w:cs="Arial"/>
          <w:sz w:val="22"/>
          <w:szCs w:val="22"/>
        </w:rPr>
        <w:t> </w:t>
      </w:r>
    </w:p>
    <w:p w14:paraId="6A2EDBAE" w14:textId="77777777" w:rsidR="00854CBB" w:rsidRPr="006E4FE4" w:rsidRDefault="00854CBB" w:rsidP="00854CBB">
      <w:pPr>
        <w:pStyle w:val="paragraph"/>
        <w:spacing w:before="0" w:beforeAutospacing="0" w:after="0" w:afterAutospacing="0"/>
        <w:ind w:left="720" w:hanging="720"/>
        <w:jc w:val="both"/>
        <w:textAlignment w:val="baseline"/>
        <w:rPr>
          <w:rFonts w:ascii="Arial" w:hAnsi="Arial" w:cs="Arial"/>
          <w:sz w:val="22"/>
          <w:szCs w:val="22"/>
        </w:rPr>
      </w:pPr>
      <w:r w:rsidRPr="006E4FE4">
        <w:rPr>
          <w:rStyle w:val="eop"/>
          <w:rFonts w:ascii="Arial" w:hAnsi="Arial" w:cs="Arial"/>
          <w:sz w:val="22"/>
          <w:szCs w:val="22"/>
        </w:rPr>
        <w:t> </w:t>
      </w:r>
    </w:p>
    <w:p w14:paraId="459399CA" w14:textId="77777777" w:rsidR="006B4F86" w:rsidRPr="006E4FE4" w:rsidRDefault="006B4F86" w:rsidP="009461F3">
      <w:pPr>
        <w:pStyle w:val="paragraph"/>
        <w:spacing w:before="0" w:beforeAutospacing="0" w:after="0" w:afterAutospacing="0"/>
        <w:ind w:left="720" w:hanging="720"/>
        <w:jc w:val="both"/>
        <w:textAlignment w:val="baseline"/>
        <w:rPr>
          <w:rStyle w:val="normaltextrun"/>
          <w:rFonts w:ascii="Arial" w:hAnsi="Arial" w:cs="Arial"/>
          <w:b/>
          <w:bCs/>
          <w:sz w:val="22"/>
          <w:szCs w:val="22"/>
        </w:rPr>
      </w:pPr>
    </w:p>
    <w:p w14:paraId="6A2EDBAF" w14:textId="60FC2E93" w:rsidR="00854CBB" w:rsidRPr="006E4FE4" w:rsidRDefault="00854CBB" w:rsidP="009461F3">
      <w:pPr>
        <w:pStyle w:val="paragraph"/>
        <w:spacing w:before="0" w:beforeAutospacing="0" w:after="0" w:afterAutospacing="0"/>
        <w:ind w:left="720" w:hanging="720"/>
        <w:jc w:val="both"/>
        <w:textAlignment w:val="baseline"/>
        <w:rPr>
          <w:rFonts w:ascii="Arial" w:hAnsi="Arial" w:cs="Arial"/>
          <w:sz w:val="22"/>
          <w:szCs w:val="22"/>
        </w:rPr>
      </w:pPr>
      <w:r w:rsidRPr="006E4FE4">
        <w:rPr>
          <w:rStyle w:val="normaltextrun"/>
          <w:rFonts w:ascii="Arial" w:hAnsi="Arial" w:cs="Arial"/>
          <w:b/>
          <w:bCs/>
          <w:sz w:val="22"/>
          <w:szCs w:val="22"/>
        </w:rPr>
        <w:t>Landscape Page</w:t>
      </w:r>
      <w:r w:rsidRPr="006E4FE4">
        <w:rPr>
          <w:rStyle w:val="eop"/>
          <w:rFonts w:ascii="Arial" w:hAnsi="Arial" w:cs="Arial"/>
          <w:sz w:val="22"/>
          <w:szCs w:val="22"/>
        </w:rPr>
        <w:t> </w:t>
      </w:r>
    </w:p>
    <w:p w14:paraId="6A2EDBB0" w14:textId="77777777" w:rsidR="00854CBB" w:rsidRPr="006E4FE4" w:rsidRDefault="00854CBB" w:rsidP="00547107">
      <w:pPr>
        <w:pStyle w:val="paragraph"/>
        <w:numPr>
          <w:ilvl w:val="0"/>
          <w:numId w:val="62"/>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t>Notation of required and proposed open space square footage in both square feet and percent of site.</w:t>
      </w:r>
      <w:r w:rsidRPr="006E4FE4">
        <w:rPr>
          <w:rStyle w:val="eop"/>
          <w:rFonts w:ascii="Arial" w:hAnsi="Arial" w:cs="Arial"/>
          <w:sz w:val="22"/>
          <w:szCs w:val="22"/>
        </w:rPr>
        <w:t> </w:t>
      </w:r>
    </w:p>
    <w:p w14:paraId="6A2EDBB1" w14:textId="77777777" w:rsidR="00854CBB" w:rsidRPr="006E4FE4" w:rsidRDefault="00854CBB" w:rsidP="00547107">
      <w:pPr>
        <w:pStyle w:val="paragraph"/>
        <w:numPr>
          <w:ilvl w:val="0"/>
          <w:numId w:val="63"/>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t>Notation of required number and type of landscape plantings and calculation of the quantity and types proposed for open space calculations.  Include schedule of plant material with common name, scientific name, size and number.</w:t>
      </w:r>
      <w:r w:rsidRPr="006E4FE4">
        <w:rPr>
          <w:rStyle w:val="eop"/>
          <w:rFonts w:ascii="Arial" w:hAnsi="Arial" w:cs="Arial"/>
          <w:sz w:val="22"/>
          <w:szCs w:val="22"/>
        </w:rPr>
        <w:t> </w:t>
      </w:r>
    </w:p>
    <w:p w14:paraId="6A2EDBB2" w14:textId="77777777" w:rsidR="00854CBB" w:rsidRPr="006E4FE4" w:rsidRDefault="00854CBB" w:rsidP="00547107">
      <w:pPr>
        <w:pStyle w:val="paragraph"/>
        <w:numPr>
          <w:ilvl w:val="0"/>
          <w:numId w:val="64"/>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t>Notation of buffer landscape calculations (if required per Pre-Application Comment Letter or zoning, including Planned Unit Developments) including required materials and proposed materials.  Include schedule of plant materials with common name, scientific name, size and number.  These calculations and schedules need to be separate from the open space calculations and schedule.  A master schedule may also be included.</w:t>
      </w:r>
      <w:r w:rsidRPr="006E4FE4">
        <w:rPr>
          <w:rStyle w:val="eop"/>
          <w:rFonts w:ascii="Arial" w:hAnsi="Arial" w:cs="Arial"/>
          <w:sz w:val="22"/>
          <w:szCs w:val="22"/>
        </w:rPr>
        <w:t> </w:t>
      </w:r>
    </w:p>
    <w:p w14:paraId="6A2EDBB3" w14:textId="77777777" w:rsidR="00854CBB" w:rsidRPr="006E4FE4" w:rsidRDefault="00854CBB" w:rsidP="00547107">
      <w:pPr>
        <w:pStyle w:val="paragraph"/>
        <w:numPr>
          <w:ilvl w:val="0"/>
          <w:numId w:val="65"/>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t>Plan of location and notation of landscape materials.  No over-story trees are allowed in utility easements.</w:t>
      </w:r>
      <w:r w:rsidRPr="006E4FE4">
        <w:rPr>
          <w:rStyle w:val="eop"/>
          <w:rFonts w:ascii="Arial" w:hAnsi="Arial" w:cs="Arial"/>
          <w:sz w:val="22"/>
          <w:szCs w:val="22"/>
        </w:rPr>
        <w:t> </w:t>
      </w:r>
    </w:p>
    <w:p w14:paraId="6A2EDBB4" w14:textId="77777777" w:rsidR="00854CBB" w:rsidRPr="006E4FE4" w:rsidRDefault="00854CBB" w:rsidP="00547107">
      <w:pPr>
        <w:pStyle w:val="paragraph"/>
        <w:numPr>
          <w:ilvl w:val="0"/>
          <w:numId w:val="66"/>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t>Location and screening methods for ground mounted mechanical equipment or building mounted mechanical equipment (condensers, meters, outside building mounted utility runs, etc.).</w:t>
      </w:r>
      <w:r w:rsidRPr="006E4FE4">
        <w:rPr>
          <w:rStyle w:val="eop"/>
          <w:rFonts w:ascii="Arial" w:hAnsi="Arial" w:cs="Arial"/>
          <w:sz w:val="22"/>
          <w:szCs w:val="22"/>
        </w:rPr>
        <w:t> </w:t>
      </w:r>
    </w:p>
    <w:p w14:paraId="6A2EDBB5" w14:textId="77777777" w:rsidR="00854CBB" w:rsidRPr="006E4FE4" w:rsidRDefault="00854CBB" w:rsidP="00547107">
      <w:pPr>
        <w:pStyle w:val="paragraph"/>
        <w:numPr>
          <w:ilvl w:val="0"/>
          <w:numId w:val="67"/>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t>Location and screening methods for trash or generator enclosures. </w:t>
      </w:r>
      <w:r w:rsidRPr="006E4FE4">
        <w:rPr>
          <w:rStyle w:val="eop"/>
          <w:rFonts w:ascii="Arial" w:hAnsi="Arial" w:cs="Arial"/>
          <w:sz w:val="22"/>
          <w:szCs w:val="22"/>
        </w:rPr>
        <w:t> </w:t>
      </w:r>
    </w:p>
    <w:p w14:paraId="6A2EDBB6" w14:textId="77777777" w:rsidR="00854CBB" w:rsidRPr="006E4FE4" w:rsidRDefault="00854CBB" w:rsidP="00547107">
      <w:pPr>
        <w:pStyle w:val="paragraph"/>
        <w:numPr>
          <w:ilvl w:val="0"/>
          <w:numId w:val="68"/>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t>Location of all existing trees.  Indicate those trees to be preserved and include illustration and details of preservation methods to be used.</w:t>
      </w:r>
      <w:r w:rsidRPr="006E4FE4">
        <w:rPr>
          <w:rStyle w:val="eop"/>
          <w:rFonts w:ascii="Arial" w:hAnsi="Arial" w:cs="Arial"/>
          <w:sz w:val="22"/>
          <w:szCs w:val="22"/>
        </w:rPr>
        <w:t> </w:t>
      </w:r>
    </w:p>
    <w:p w14:paraId="6A2EDBB7" w14:textId="77777777" w:rsidR="00854CBB" w:rsidRPr="006E4FE4" w:rsidRDefault="00854CBB" w:rsidP="00547107">
      <w:pPr>
        <w:pStyle w:val="paragraph"/>
        <w:numPr>
          <w:ilvl w:val="0"/>
          <w:numId w:val="69"/>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t>Identification of all other site development and landscape features (i.e., detention areas or ponds, walkways, vegetation).  </w:t>
      </w:r>
      <w:r w:rsidRPr="006E4FE4">
        <w:rPr>
          <w:rStyle w:val="eop"/>
          <w:rFonts w:ascii="Arial" w:hAnsi="Arial" w:cs="Arial"/>
          <w:sz w:val="22"/>
          <w:szCs w:val="22"/>
        </w:rPr>
        <w:t> </w:t>
      </w:r>
    </w:p>
    <w:p w14:paraId="6A2EDBB8" w14:textId="77777777" w:rsidR="00854CBB" w:rsidRPr="006E4FE4" w:rsidRDefault="00854CBB" w:rsidP="00547107">
      <w:pPr>
        <w:pStyle w:val="paragraph"/>
        <w:numPr>
          <w:ilvl w:val="0"/>
          <w:numId w:val="70"/>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lastRenderedPageBreak/>
        <w:t>A minimum of five feet of clearance must be maintained around the fire department connection and the private fire hydrant.  Landscaping provided within the five feet must be a ground cover variety and not grow more than 15 inches high.</w:t>
      </w:r>
      <w:r w:rsidRPr="006E4FE4">
        <w:rPr>
          <w:rStyle w:val="eop"/>
          <w:rFonts w:ascii="Arial" w:hAnsi="Arial" w:cs="Arial"/>
          <w:sz w:val="22"/>
          <w:szCs w:val="22"/>
        </w:rPr>
        <w:t> </w:t>
      </w:r>
    </w:p>
    <w:p w14:paraId="6A2EDBB9" w14:textId="77777777" w:rsidR="00854CBB" w:rsidRPr="006E4FE4" w:rsidRDefault="00854CBB" w:rsidP="00547107">
      <w:pPr>
        <w:pStyle w:val="paragraph"/>
        <w:numPr>
          <w:ilvl w:val="0"/>
          <w:numId w:val="71"/>
        </w:numPr>
        <w:spacing w:before="0" w:beforeAutospacing="0" w:after="0" w:afterAutospacing="0"/>
        <w:ind w:hanging="720"/>
        <w:jc w:val="both"/>
        <w:textAlignment w:val="baseline"/>
        <w:rPr>
          <w:rFonts w:ascii="Arial" w:hAnsi="Arial" w:cs="Arial"/>
          <w:sz w:val="22"/>
          <w:szCs w:val="22"/>
        </w:rPr>
      </w:pPr>
      <w:r w:rsidRPr="006E4FE4">
        <w:rPr>
          <w:rStyle w:val="normaltextrun"/>
          <w:rFonts w:ascii="Arial" w:hAnsi="Arial" w:cs="Arial"/>
          <w:sz w:val="22"/>
          <w:szCs w:val="22"/>
        </w:rPr>
        <w:t>Show all existing and proposed public easements.</w:t>
      </w:r>
      <w:r w:rsidRPr="006E4FE4">
        <w:rPr>
          <w:rStyle w:val="eop"/>
          <w:rFonts w:ascii="Arial" w:hAnsi="Arial" w:cs="Arial"/>
          <w:sz w:val="22"/>
          <w:szCs w:val="22"/>
        </w:rPr>
        <w:t> </w:t>
      </w:r>
    </w:p>
    <w:p w14:paraId="6A2EDBBA" w14:textId="77777777" w:rsidR="00854CBB" w:rsidRPr="006E4FE4" w:rsidRDefault="00854CBB" w:rsidP="00854CBB">
      <w:pPr>
        <w:pStyle w:val="paragraph"/>
        <w:spacing w:before="0" w:beforeAutospacing="0" w:after="0" w:afterAutospacing="0"/>
        <w:ind w:left="720" w:hanging="720"/>
        <w:textAlignment w:val="baseline"/>
        <w:rPr>
          <w:rStyle w:val="pagebreaktextspan"/>
          <w:rFonts w:ascii="Arial" w:hAnsi="Arial" w:cs="Arial"/>
          <w:color w:val="666666"/>
          <w:sz w:val="22"/>
          <w:szCs w:val="22"/>
          <w:shd w:val="clear" w:color="auto" w:fill="FFFFFF"/>
        </w:rPr>
      </w:pPr>
    </w:p>
    <w:p w14:paraId="6A2EDBBB" w14:textId="77777777" w:rsidR="00854CBB" w:rsidRPr="006E4FE4" w:rsidRDefault="00854CBB" w:rsidP="009461F3">
      <w:pPr>
        <w:pStyle w:val="paragraph"/>
        <w:spacing w:before="0" w:beforeAutospacing="0" w:after="0" w:afterAutospacing="0"/>
        <w:ind w:left="720" w:hanging="720"/>
        <w:textAlignment w:val="baseline"/>
        <w:rPr>
          <w:rFonts w:ascii="Arial" w:hAnsi="Arial" w:cs="Arial"/>
          <w:sz w:val="22"/>
          <w:szCs w:val="22"/>
        </w:rPr>
      </w:pPr>
      <w:r w:rsidRPr="006E4FE4">
        <w:rPr>
          <w:rStyle w:val="normaltextrun"/>
          <w:rFonts w:ascii="Arial" w:hAnsi="Arial" w:cs="Arial"/>
          <w:b/>
          <w:bCs/>
          <w:sz w:val="22"/>
          <w:szCs w:val="22"/>
        </w:rPr>
        <w:t>Details</w:t>
      </w:r>
      <w:r w:rsidRPr="006E4FE4">
        <w:rPr>
          <w:rStyle w:val="eop"/>
          <w:rFonts w:ascii="Arial" w:hAnsi="Arial" w:cs="Arial"/>
          <w:sz w:val="22"/>
          <w:szCs w:val="22"/>
        </w:rPr>
        <w:t> </w:t>
      </w:r>
    </w:p>
    <w:p w14:paraId="6A2EDBBC" w14:textId="77777777" w:rsidR="00854CBB" w:rsidRPr="006E4FE4" w:rsidRDefault="00854CBB" w:rsidP="00547107">
      <w:pPr>
        <w:pStyle w:val="paragraph"/>
        <w:numPr>
          <w:ilvl w:val="0"/>
          <w:numId w:val="72"/>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Detail of all intersecting corners of street and access drives, including labels with appropriate radius in accordance with West Des Moines design standards.</w:t>
      </w:r>
      <w:r w:rsidRPr="006E4FE4">
        <w:rPr>
          <w:rStyle w:val="eop"/>
          <w:rFonts w:ascii="Arial" w:hAnsi="Arial" w:cs="Arial"/>
          <w:sz w:val="22"/>
          <w:szCs w:val="22"/>
        </w:rPr>
        <w:t> </w:t>
      </w:r>
    </w:p>
    <w:p w14:paraId="6A2EDBBD" w14:textId="77777777" w:rsidR="00854CBB" w:rsidRPr="006E4FE4" w:rsidRDefault="00854CBB" w:rsidP="00547107">
      <w:pPr>
        <w:pStyle w:val="paragraph"/>
        <w:numPr>
          <w:ilvl w:val="0"/>
          <w:numId w:val="73"/>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Specific construction detail for all exterior stairways or steps, including rise &amp; run, handrails, handrail extensions, and guardrails; or confirm that there are no steps or stairs.</w:t>
      </w:r>
      <w:r w:rsidRPr="006E4FE4">
        <w:rPr>
          <w:rStyle w:val="eop"/>
          <w:rFonts w:ascii="Arial" w:hAnsi="Arial" w:cs="Arial"/>
          <w:sz w:val="22"/>
          <w:szCs w:val="22"/>
        </w:rPr>
        <w:t> </w:t>
      </w:r>
    </w:p>
    <w:p w14:paraId="6A2EDBBE" w14:textId="77777777" w:rsidR="00854CBB" w:rsidRPr="006E4FE4" w:rsidRDefault="00854CBB" w:rsidP="00547107">
      <w:pPr>
        <w:pStyle w:val="paragraph"/>
        <w:numPr>
          <w:ilvl w:val="0"/>
          <w:numId w:val="74"/>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Specific construction detail for all exterior ramps and sidewalks, including slopes, curb cuts, slip resistant surfaces and elevations.</w:t>
      </w:r>
      <w:r w:rsidRPr="006E4FE4">
        <w:rPr>
          <w:rStyle w:val="eop"/>
          <w:rFonts w:ascii="Arial" w:hAnsi="Arial" w:cs="Arial"/>
          <w:sz w:val="22"/>
          <w:szCs w:val="22"/>
        </w:rPr>
        <w:t> </w:t>
      </w:r>
    </w:p>
    <w:p w14:paraId="6A2EDBBF" w14:textId="77777777" w:rsidR="00854CBB" w:rsidRPr="006E4FE4" w:rsidRDefault="00854CBB" w:rsidP="00547107">
      <w:pPr>
        <w:pStyle w:val="paragraph"/>
        <w:numPr>
          <w:ilvl w:val="0"/>
          <w:numId w:val="75"/>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Specific handrail detail for ramps and sidewalks or confirm in writing that all sidewalk slopes are less than 1 until vertical in 20 units horizontal.  Steps are an acceptable alternative, if not part of the accessible route. </w:t>
      </w:r>
      <w:r w:rsidRPr="006E4FE4">
        <w:rPr>
          <w:rStyle w:val="eop"/>
          <w:rFonts w:ascii="Arial" w:hAnsi="Arial" w:cs="Arial"/>
          <w:sz w:val="22"/>
          <w:szCs w:val="22"/>
        </w:rPr>
        <w:t> </w:t>
      </w:r>
    </w:p>
    <w:p w14:paraId="6A2EDBC0" w14:textId="77777777" w:rsidR="00854CBB" w:rsidRPr="006E4FE4" w:rsidRDefault="00854CBB" w:rsidP="00547107">
      <w:pPr>
        <w:pStyle w:val="paragraph"/>
        <w:numPr>
          <w:ilvl w:val="0"/>
          <w:numId w:val="76"/>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 xml:space="preserve">Provide engineering drawings for any retaining walls which exceed 4 feet in </w:t>
      </w:r>
      <w:proofErr w:type="gramStart"/>
      <w:r w:rsidRPr="006E4FE4">
        <w:rPr>
          <w:rStyle w:val="normaltextrun"/>
          <w:rFonts w:ascii="Arial" w:hAnsi="Arial" w:cs="Arial"/>
          <w:sz w:val="22"/>
          <w:szCs w:val="22"/>
        </w:rPr>
        <w:t>height, or</w:t>
      </w:r>
      <w:proofErr w:type="gramEnd"/>
      <w:r w:rsidRPr="006E4FE4">
        <w:rPr>
          <w:rStyle w:val="normaltextrun"/>
          <w:rFonts w:ascii="Arial" w:hAnsi="Arial" w:cs="Arial"/>
          <w:sz w:val="22"/>
          <w:szCs w:val="22"/>
        </w:rPr>
        <w:t xml:space="preserve"> confirm in writing that any retaining walls needed for the site will not exceed 4 feet in height. </w:t>
      </w:r>
      <w:r w:rsidRPr="006E4FE4">
        <w:rPr>
          <w:rStyle w:val="eop"/>
          <w:rFonts w:ascii="Arial" w:hAnsi="Arial" w:cs="Arial"/>
          <w:sz w:val="22"/>
          <w:szCs w:val="22"/>
        </w:rPr>
        <w:t> </w:t>
      </w:r>
    </w:p>
    <w:p w14:paraId="6A2EDBC1" w14:textId="77777777" w:rsidR="00854CBB" w:rsidRPr="006E4FE4" w:rsidRDefault="00854CBB" w:rsidP="00547107">
      <w:pPr>
        <w:pStyle w:val="paragraph"/>
        <w:numPr>
          <w:ilvl w:val="0"/>
          <w:numId w:val="77"/>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 xml:space="preserve">Provide a guardrail detail for retaining walls that are 30” or more above </w:t>
      </w:r>
      <w:proofErr w:type="gramStart"/>
      <w:r w:rsidRPr="006E4FE4">
        <w:rPr>
          <w:rStyle w:val="normaltextrun"/>
          <w:rFonts w:ascii="Arial" w:hAnsi="Arial" w:cs="Arial"/>
          <w:sz w:val="22"/>
          <w:szCs w:val="22"/>
        </w:rPr>
        <w:t>grade, or</w:t>
      </w:r>
      <w:proofErr w:type="gramEnd"/>
      <w:r w:rsidRPr="006E4FE4">
        <w:rPr>
          <w:rStyle w:val="normaltextrun"/>
          <w:rFonts w:ascii="Arial" w:hAnsi="Arial" w:cs="Arial"/>
          <w:sz w:val="22"/>
          <w:szCs w:val="22"/>
        </w:rPr>
        <w:t xml:space="preserve"> confirm in writing that the walls are less than 30” above grade.</w:t>
      </w:r>
      <w:r w:rsidRPr="006E4FE4">
        <w:rPr>
          <w:rStyle w:val="eop"/>
          <w:rFonts w:ascii="Arial" w:hAnsi="Arial" w:cs="Arial"/>
          <w:sz w:val="22"/>
          <w:szCs w:val="22"/>
        </w:rPr>
        <w:t> </w:t>
      </w:r>
    </w:p>
    <w:p w14:paraId="6A2EDBC2" w14:textId="77777777" w:rsidR="00854CBB" w:rsidRPr="006E4FE4" w:rsidRDefault="00854CBB" w:rsidP="00547107">
      <w:pPr>
        <w:pStyle w:val="paragraph"/>
        <w:numPr>
          <w:ilvl w:val="0"/>
          <w:numId w:val="78"/>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Provide a cross-section detail showing a maximum slope of 1 unit vertical in 3 units horizontal for the first 10-15 feet of any detention ponds, lakes, water landscape features, etc. or provide details for fencing.</w:t>
      </w:r>
      <w:r w:rsidRPr="006E4FE4">
        <w:rPr>
          <w:rStyle w:val="eop"/>
          <w:rFonts w:ascii="Arial" w:hAnsi="Arial" w:cs="Arial"/>
          <w:sz w:val="22"/>
          <w:szCs w:val="22"/>
        </w:rPr>
        <w:t> </w:t>
      </w:r>
    </w:p>
    <w:p w14:paraId="6A2EDBC3" w14:textId="77777777" w:rsidR="00854CBB" w:rsidRPr="006E4FE4" w:rsidRDefault="00854CBB" w:rsidP="00547107">
      <w:pPr>
        <w:pStyle w:val="paragraph"/>
        <w:numPr>
          <w:ilvl w:val="0"/>
          <w:numId w:val="79"/>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Provide details for all sidewalk ramps constructed within the public right-of-way.  Certified as-builts showing conformance with PROWAG must be provided prior to final occupancy.</w:t>
      </w:r>
      <w:r w:rsidRPr="006E4FE4">
        <w:rPr>
          <w:rStyle w:val="eop"/>
          <w:rFonts w:ascii="Arial" w:hAnsi="Arial" w:cs="Arial"/>
          <w:sz w:val="22"/>
          <w:szCs w:val="22"/>
        </w:rPr>
        <w:t> </w:t>
      </w:r>
    </w:p>
    <w:p w14:paraId="6A2EDBC4" w14:textId="77777777" w:rsidR="00854CBB" w:rsidRPr="006E4FE4" w:rsidRDefault="00854CBB" w:rsidP="00854CBB">
      <w:pPr>
        <w:pStyle w:val="paragraph"/>
        <w:spacing w:before="0" w:beforeAutospacing="0" w:after="0" w:afterAutospacing="0"/>
        <w:ind w:left="720" w:hanging="720"/>
        <w:textAlignment w:val="baseline"/>
        <w:rPr>
          <w:rFonts w:ascii="Arial" w:hAnsi="Arial" w:cs="Arial"/>
          <w:sz w:val="22"/>
          <w:szCs w:val="22"/>
        </w:rPr>
      </w:pPr>
      <w:r w:rsidRPr="006E4FE4">
        <w:rPr>
          <w:rStyle w:val="eop"/>
          <w:rFonts w:ascii="Arial" w:hAnsi="Arial" w:cs="Arial"/>
          <w:sz w:val="22"/>
          <w:szCs w:val="22"/>
        </w:rPr>
        <w:t> </w:t>
      </w:r>
    </w:p>
    <w:p w14:paraId="6A2EDBC6" w14:textId="79A37607" w:rsidR="00854CBB" w:rsidRPr="006E4FE4" w:rsidRDefault="00854CBB" w:rsidP="006B4F86">
      <w:pPr>
        <w:pStyle w:val="paragraph"/>
        <w:spacing w:before="0" w:beforeAutospacing="0" w:after="0" w:afterAutospacing="0"/>
        <w:ind w:left="720" w:hanging="720"/>
        <w:textAlignment w:val="baseline"/>
        <w:rPr>
          <w:rFonts w:ascii="Arial" w:hAnsi="Arial" w:cs="Arial"/>
          <w:sz w:val="22"/>
          <w:szCs w:val="22"/>
        </w:rPr>
      </w:pPr>
      <w:r w:rsidRPr="006E4FE4">
        <w:rPr>
          <w:rStyle w:val="normaltextrun"/>
          <w:rFonts w:ascii="Arial" w:hAnsi="Arial" w:cs="Arial"/>
          <w:b/>
          <w:bCs/>
          <w:sz w:val="22"/>
          <w:szCs w:val="22"/>
        </w:rPr>
        <w:t>Notes (in addition to standard contractor notes)</w:t>
      </w:r>
      <w:r w:rsidRPr="006E4FE4">
        <w:rPr>
          <w:rStyle w:val="eop"/>
          <w:rFonts w:ascii="Arial" w:hAnsi="Arial" w:cs="Arial"/>
          <w:sz w:val="22"/>
          <w:szCs w:val="22"/>
        </w:rPr>
        <w:t> </w:t>
      </w:r>
    </w:p>
    <w:p w14:paraId="6A2EDBC7" w14:textId="77777777" w:rsidR="00854CBB" w:rsidRPr="006E4FE4" w:rsidRDefault="00854CBB" w:rsidP="00547107">
      <w:pPr>
        <w:pStyle w:val="paragraph"/>
        <w:numPr>
          <w:ilvl w:val="0"/>
          <w:numId w:val="80"/>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“The General Contractor shall be responsible for the coordination of work of all subcontractor(s) involved in the project.”</w:t>
      </w:r>
      <w:r w:rsidRPr="006E4FE4">
        <w:rPr>
          <w:rStyle w:val="eop"/>
          <w:rFonts w:ascii="Arial" w:hAnsi="Arial" w:cs="Arial"/>
          <w:sz w:val="22"/>
          <w:szCs w:val="22"/>
        </w:rPr>
        <w:t> </w:t>
      </w:r>
    </w:p>
    <w:p w14:paraId="6A2EDBC8" w14:textId="77777777" w:rsidR="00854CBB" w:rsidRPr="006E4FE4" w:rsidRDefault="00854CBB" w:rsidP="00547107">
      <w:pPr>
        <w:pStyle w:val="paragraph"/>
        <w:numPr>
          <w:ilvl w:val="0"/>
          <w:numId w:val="81"/>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“An on-site inspection shall be requested with the Building Division at (515) 222-3630, prior to placement of any concrete ramps.”</w:t>
      </w:r>
      <w:r w:rsidRPr="006E4FE4">
        <w:rPr>
          <w:rStyle w:val="eop"/>
          <w:rFonts w:ascii="Arial" w:hAnsi="Arial" w:cs="Arial"/>
          <w:sz w:val="22"/>
          <w:szCs w:val="22"/>
        </w:rPr>
        <w:t> </w:t>
      </w:r>
    </w:p>
    <w:p w14:paraId="6A2EDBC9" w14:textId="77777777" w:rsidR="00854CBB" w:rsidRPr="006E4FE4" w:rsidRDefault="00854CBB" w:rsidP="00547107">
      <w:pPr>
        <w:pStyle w:val="paragraph"/>
        <w:numPr>
          <w:ilvl w:val="0"/>
          <w:numId w:val="82"/>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“All water work, public or private, shall be done in accordance with West Des Moines Water Works Standard Specifications.”</w:t>
      </w:r>
      <w:r w:rsidRPr="006E4FE4">
        <w:rPr>
          <w:rStyle w:val="eop"/>
          <w:rFonts w:ascii="Arial" w:hAnsi="Arial" w:cs="Arial"/>
          <w:sz w:val="22"/>
          <w:szCs w:val="22"/>
        </w:rPr>
        <w:t> </w:t>
      </w:r>
    </w:p>
    <w:p w14:paraId="6A2EDBCA" w14:textId="77777777" w:rsidR="00854CBB" w:rsidRPr="006E4FE4" w:rsidRDefault="00854CBB" w:rsidP="00547107">
      <w:pPr>
        <w:pStyle w:val="paragraph"/>
        <w:numPr>
          <w:ilvl w:val="0"/>
          <w:numId w:val="83"/>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“Contractor shall notify West Des Moines Water Works at least one week prior to building construction.”</w:t>
      </w:r>
      <w:r w:rsidRPr="006E4FE4">
        <w:rPr>
          <w:rStyle w:val="eop"/>
          <w:rFonts w:ascii="Arial" w:hAnsi="Arial" w:cs="Arial"/>
          <w:sz w:val="22"/>
          <w:szCs w:val="22"/>
        </w:rPr>
        <w:t> </w:t>
      </w:r>
    </w:p>
    <w:p w14:paraId="6A2EDBCB" w14:textId="77777777" w:rsidR="00854CBB" w:rsidRPr="006E4FE4" w:rsidRDefault="00854CBB" w:rsidP="00547107">
      <w:pPr>
        <w:pStyle w:val="paragraph"/>
        <w:numPr>
          <w:ilvl w:val="0"/>
          <w:numId w:val="84"/>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“The General Contractor shall be responsible for compliance with the West Des Moines Water Works and the City’s Cross Connection Control/Containment Provision”</w:t>
      </w:r>
      <w:r w:rsidRPr="006E4FE4">
        <w:rPr>
          <w:rStyle w:val="eop"/>
          <w:rFonts w:ascii="Arial" w:hAnsi="Arial" w:cs="Arial"/>
          <w:sz w:val="22"/>
          <w:szCs w:val="22"/>
        </w:rPr>
        <w:t> </w:t>
      </w:r>
    </w:p>
    <w:p w14:paraId="6A2EDBCC" w14:textId="77777777" w:rsidR="00854CBB" w:rsidRPr="006E4FE4" w:rsidRDefault="00854CBB" w:rsidP="00547107">
      <w:pPr>
        <w:pStyle w:val="paragraph"/>
        <w:numPr>
          <w:ilvl w:val="0"/>
          <w:numId w:val="85"/>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“Any water use from a hydrant, public or private, requires the use of a West Des Moines Water Works hydrant meter.  Call 515-222-3465 to reserve a meter.”</w:t>
      </w:r>
      <w:r w:rsidRPr="006E4FE4">
        <w:rPr>
          <w:rStyle w:val="eop"/>
          <w:rFonts w:ascii="Arial" w:hAnsi="Arial" w:cs="Arial"/>
          <w:sz w:val="22"/>
          <w:szCs w:val="22"/>
        </w:rPr>
        <w:t> </w:t>
      </w:r>
    </w:p>
    <w:p w14:paraId="6A2EDBCD" w14:textId="77777777" w:rsidR="00854CBB" w:rsidRPr="006E4FE4" w:rsidRDefault="00854CBB" w:rsidP="00547107">
      <w:pPr>
        <w:pStyle w:val="paragraph"/>
        <w:numPr>
          <w:ilvl w:val="0"/>
          <w:numId w:val="86"/>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“Contact Building Inspection (515-222-3630) a minimum of 24 hours in advance for private utility installation inspections.”</w:t>
      </w:r>
      <w:r w:rsidRPr="006E4FE4">
        <w:rPr>
          <w:rStyle w:val="eop"/>
          <w:rFonts w:ascii="Arial" w:hAnsi="Arial" w:cs="Arial"/>
          <w:sz w:val="22"/>
          <w:szCs w:val="22"/>
        </w:rPr>
        <w:t> </w:t>
      </w:r>
    </w:p>
    <w:p w14:paraId="6A2EDBCE" w14:textId="77777777" w:rsidR="00854CBB" w:rsidRPr="006E4FE4" w:rsidRDefault="00854CBB" w:rsidP="00547107">
      <w:pPr>
        <w:pStyle w:val="paragraph"/>
        <w:numPr>
          <w:ilvl w:val="0"/>
          <w:numId w:val="87"/>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“The General Contractor shall be responsible for the proper installation of an approved Backflow Prevention Assembly(</w:t>
      </w:r>
      <w:proofErr w:type="spellStart"/>
      <w:r w:rsidRPr="006E4FE4">
        <w:rPr>
          <w:rStyle w:val="spellingerror"/>
          <w:rFonts w:ascii="Arial" w:hAnsi="Arial" w:cs="Arial"/>
          <w:sz w:val="22"/>
          <w:szCs w:val="22"/>
        </w:rPr>
        <w:t>ies</w:t>
      </w:r>
      <w:proofErr w:type="spellEnd"/>
      <w:r w:rsidRPr="006E4FE4">
        <w:rPr>
          <w:rStyle w:val="normaltextrun"/>
          <w:rFonts w:ascii="Arial" w:hAnsi="Arial" w:cs="Arial"/>
          <w:sz w:val="22"/>
          <w:szCs w:val="22"/>
        </w:rPr>
        <w:t>) for containment in all new construction.  Backflow prevention to be installed per City Ordinance 1297, 54-1998.  Contractor shall notify West Des Moines Water Works (515-222-3465) a minimum of 24 hours after installation and testing of all backflow devices to schedule final inspection.” </w:t>
      </w:r>
      <w:r w:rsidRPr="006E4FE4">
        <w:rPr>
          <w:rStyle w:val="eop"/>
          <w:rFonts w:ascii="Arial" w:hAnsi="Arial" w:cs="Arial"/>
          <w:sz w:val="22"/>
          <w:szCs w:val="22"/>
        </w:rPr>
        <w:t> </w:t>
      </w:r>
    </w:p>
    <w:p w14:paraId="6A2EDBCF" w14:textId="77777777" w:rsidR="00854CBB" w:rsidRPr="006E4FE4" w:rsidRDefault="00854CBB" w:rsidP="00547107">
      <w:pPr>
        <w:pStyle w:val="paragraph"/>
        <w:numPr>
          <w:ilvl w:val="0"/>
          <w:numId w:val="88"/>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“All lights are to be downcast cutoff variety.  Wall packs are prohibited.  The maximum illumination allowed at the property line is 1 foot-candle or less.</w:t>
      </w:r>
      <w:r w:rsidRPr="006E4FE4">
        <w:rPr>
          <w:rStyle w:val="eop"/>
          <w:rFonts w:ascii="Arial" w:hAnsi="Arial" w:cs="Arial"/>
          <w:sz w:val="22"/>
          <w:szCs w:val="22"/>
        </w:rPr>
        <w:t> </w:t>
      </w:r>
    </w:p>
    <w:p w14:paraId="6A2EDBD0" w14:textId="77777777" w:rsidR="00854CBB" w:rsidRPr="006E4FE4" w:rsidRDefault="00854CBB" w:rsidP="00547107">
      <w:pPr>
        <w:pStyle w:val="paragraph"/>
        <w:numPr>
          <w:ilvl w:val="0"/>
          <w:numId w:val="89"/>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lastRenderedPageBreak/>
        <w:t>All construction within public R.O.W./easements, and/or any connection to public sewers and streets, shall comply with the West Des Moines Standard Construction Specifications for Subdivisions, DSM Metro Design Standards and WDM Addendums.</w:t>
      </w:r>
      <w:r w:rsidRPr="006E4FE4">
        <w:rPr>
          <w:rStyle w:val="eop"/>
          <w:rFonts w:ascii="Arial" w:hAnsi="Arial" w:cs="Arial"/>
          <w:sz w:val="22"/>
          <w:szCs w:val="22"/>
        </w:rPr>
        <w:t> </w:t>
      </w:r>
    </w:p>
    <w:p w14:paraId="6A2EDBD1" w14:textId="77777777" w:rsidR="00854CBB" w:rsidRPr="006E4FE4" w:rsidRDefault="00854CBB" w:rsidP="00547107">
      <w:pPr>
        <w:pStyle w:val="paragraph"/>
        <w:numPr>
          <w:ilvl w:val="0"/>
          <w:numId w:val="90"/>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At least one week prior to any construction within public R.O.W./easements and/or any connection to public sewers and streets, the Contractor shall contact the WDM Engineering Services 222-3475 to schedule any required inspections. It is important to note City approval of this plan is subject to the Applicant obtaining all necessary easements/agreements and applicable permits.</w:t>
      </w:r>
      <w:r w:rsidRPr="006E4FE4">
        <w:rPr>
          <w:rStyle w:val="eop"/>
          <w:rFonts w:ascii="Arial" w:hAnsi="Arial" w:cs="Arial"/>
          <w:sz w:val="22"/>
          <w:szCs w:val="22"/>
        </w:rPr>
        <w:t> </w:t>
      </w:r>
    </w:p>
    <w:p w14:paraId="6A2EDBD2" w14:textId="77777777" w:rsidR="00854CBB" w:rsidRPr="006E4FE4" w:rsidRDefault="00854CBB" w:rsidP="00547107">
      <w:pPr>
        <w:pStyle w:val="paragraph"/>
        <w:numPr>
          <w:ilvl w:val="0"/>
          <w:numId w:val="91"/>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If additional pavement removal is required other than a standard box out, full panel removal will be required.  No half panel removal will be allowed.</w:t>
      </w:r>
      <w:r w:rsidRPr="006E4FE4">
        <w:rPr>
          <w:rStyle w:val="eop"/>
          <w:rFonts w:ascii="Arial" w:hAnsi="Arial" w:cs="Arial"/>
          <w:sz w:val="22"/>
          <w:szCs w:val="22"/>
        </w:rPr>
        <w:t> </w:t>
      </w:r>
    </w:p>
    <w:p w14:paraId="6A2EDBD3" w14:textId="77777777" w:rsidR="00854CBB" w:rsidRPr="006E4FE4" w:rsidRDefault="00854CBB" w:rsidP="00547107">
      <w:pPr>
        <w:pStyle w:val="paragraph"/>
        <w:numPr>
          <w:ilvl w:val="0"/>
          <w:numId w:val="92"/>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Coordinate staging and traffic control with WDM emergency services.</w:t>
      </w:r>
      <w:r w:rsidRPr="006E4FE4">
        <w:rPr>
          <w:rStyle w:val="eop"/>
          <w:rFonts w:ascii="Arial" w:hAnsi="Arial" w:cs="Arial"/>
          <w:sz w:val="22"/>
          <w:szCs w:val="22"/>
        </w:rPr>
        <w:t> </w:t>
      </w:r>
    </w:p>
    <w:p w14:paraId="6A2EDBD4" w14:textId="77777777" w:rsidR="00854CBB" w:rsidRPr="006E4FE4" w:rsidRDefault="00854CBB" w:rsidP="00547107">
      <w:pPr>
        <w:pStyle w:val="paragraph"/>
        <w:numPr>
          <w:ilvl w:val="0"/>
          <w:numId w:val="93"/>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Lane closure notices must be submitted to West Des Moines Public Services for approval a minimum of 48 hours in advance of closure.</w:t>
      </w:r>
      <w:r w:rsidRPr="006E4FE4">
        <w:rPr>
          <w:rStyle w:val="eop"/>
          <w:rFonts w:ascii="Arial" w:hAnsi="Arial" w:cs="Arial"/>
          <w:sz w:val="22"/>
          <w:szCs w:val="22"/>
        </w:rPr>
        <w:t> </w:t>
      </w:r>
    </w:p>
    <w:p w14:paraId="6A2EDBD5" w14:textId="77777777" w:rsidR="00854CBB" w:rsidRPr="006E4FE4" w:rsidRDefault="00854CBB" w:rsidP="00547107">
      <w:pPr>
        <w:pStyle w:val="paragraph"/>
        <w:numPr>
          <w:ilvl w:val="0"/>
          <w:numId w:val="94"/>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All connections to public sewers shall be core drilled.</w:t>
      </w:r>
      <w:r w:rsidRPr="006E4FE4">
        <w:rPr>
          <w:rStyle w:val="eop"/>
          <w:rFonts w:ascii="Arial" w:hAnsi="Arial" w:cs="Arial"/>
          <w:sz w:val="22"/>
          <w:szCs w:val="22"/>
        </w:rPr>
        <w:t> </w:t>
      </w:r>
    </w:p>
    <w:p w14:paraId="6A2EDBD6" w14:textId="77777777" w:rsidR="00854CBB" w:rsidRPr="006E4FE4" w:rsidRDefault="00854CBB" w:rsidP="00854CBB">
      <w:pPr>
        <w:pStyle w:val="paragraph"/>
        <w:spacing w:before="0" w:beforeAutospacing="0" w:after="0" w:afterAutospacing="0"/>
        <w:ind w:left="720" w:hanging="720"/>
        <w:textAlignment w:val="baseline"/>
        <w:rPr>
          <w:rFonts w:ascii="Arial" w:hAnsi="Arial" w:cs="Arial"/>
          <w:sz w:val="22"/>
          <w:szCs w:val="22"/>
        </w:rPr>
      </w:pPr>
      <w:r w:rsidRPr="006E4FE4">
        <w:rPr>
          <w:rStyle w:val="eop"/>
          <w:rFonts w:ascii="Arial" w:hAnsi="Arial" w:cs="Arial"/>
          <w:sz w:val="22"/>
          <w:szCs w:val="22"/>
        </w:rPr>
        <w:t> </w:t>
      </w:r>
    </w:p>
    <w:p w14:paraId="6A2EDBD7" w14:textId="77777777" w:rsidR="00854CBB" w:rsidRPr="006E4FE4" w:rsidRDefault="00854CBB" w:rsidP="009461F3">
      <w:pPr>
        <w:pStyle w:val="paragraph"/>
        <w:spacing w:before="0" w:beforeAutospacing="0" w:after="0" w:afterAutospacing="0"/>
        <w:ind w:left="720" w:hanging="720"/>
        <w:textAlignment w:val="baseline"/>
        <w:rPr>
          <w:rFonts w:ascii="Arial" w:hAnsi="Arial" w:cs="Arial"/>
          <w:sz w:val="22"/>
          <w:szCs w:val="22"/>
        </w:rPr>
      </w:pPr>
      <w:r w:rsidRPr="006E4FE4">
        <w:rPr>
          <w:rStyle w:val="normaltextrun"/>
          <w:rFonts w:ascii="Arial" w:hAnsi="Arial" w:cs="Arial"/>
          <w:b/>
          <w:bCs/>
          <w:sz w:val="22"/>
          <w:szCs w:val="22"/>
        </w:rPr>
        <w:t>Architecture Requirements</w:t>
      </w:r>
      <w:r w:rsidRPr="006E4FE4">
        <w:rPr>
          <w:rStyle w:val="eop"/>
          <w:rFonts w:ascii="Arial" w:hAnsi="Arial" w:cs="Arial"/>
          <w:sz w:val="22"/>
          <w:szCs w:val="22"/>
        </w:rPr>
        <w:t> </w:t>
      </w:r>
    </w:p>
    <w:p w14:paraId="6A2EDBD8" w14:textId="5E250C82" w:rsidR="00854CBB" w:rsidRPr="006E4FE4" w:rsidRDefault="00854CBB" w:rsidP="00547107">
      <w:pPr>
        <w:pStyle w:val="paragraph"/>
        <w:numPr>
          <w:ilvl w:val="0"/>
          <w:numId w:val="95"/>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Straight-on black and white elevations for all sides of proposed buildings and/or structures which illustrate architecture, materials (with item code and manufacturer information), and color palette (with item code and manufacturer information).  The elevation drawings should be at such a size as to appropriately show architectural detail</w:t>
      </w:r>
      <w:r w:rsidR="00726B6C" w:rsidRPr="006E4FE4">
        <w:rPr>
          <w:rStyle w:val="normaltextrun"/>
          <w:rFonts w:ascii="Arial" w:hAnsi="Arial" w:cs="Arial"/>
          <w:sz w:val="22"/>
          <w:szCs w:val="22"/>
        </w:rPr>
        <w:t xml:space="preserve"> and overall building heights</w:t>
      </w:r>
      <w:r w:rsidRPr="006E4FE4">
        <w:rPr>
          <w:rStyle w:val="normaltextrun"/>
          <w:rFonts w:ascii="Arial" w:hAnsi="Arial" w:cs="Arial"/>
          <w:sz w:val="22"/>
          <w:szCs w:val="22"/>
        </w:rPr>
        <w:t>.  No perspective drawings are necessary.</w:t>
      </w:r>
      <w:r w:rsidRPr="006E4FE4">
        <w:rPr>
          <w:rStyle w:val="eop"/>
          <w:rFonts w:ascii="Arial" w:hAnsi="Arial" w:cs="Arial"/>
          <w:sz w:val="22"/>
          <w:szCs w:val="22"/>
        </w:rPr>
        <w:t> </w:t>
      </w:r>
    </w:p>
    <w:p w14:paraId="6A2EDBD9" w14:textId="77777777" w:rsidR="00854CBB" w:rsidRPr="006E4FE4" w:rsidRDefault="00854CBB" w:rsidP="00547107">
      <w:pPr>
        <w:pStyle w:val="paragraph"/>
        <w:numPr>
          <w:ilvl w:val="0"/>
          <w:numId w:val="96"/>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Color elevations or perspectives for all sides of the proposed buildings and/or structure.  Materials samples are not necessary unless color elevations do not render the materials accurately.  </w:t>
      </w:r>
      <w:r w:rsidRPr="006E4FE4">
        <w:rPr>
          <w:rStyle w:val="eop"/>
          <w:rFonts w:ascii="Arial" w:hAnsi="Arial" w:cs="Arial"/>
          <w:sz w:val="22"/>
          <w:szCs w:val="22"/>
        </w:rPr>
        <w:t> </w:t>
      </w:r>
    </w:p>
    <w:p w14:paraId="6A2EDBDA" w14:textId="77777777" w:rsidR="00854CBB" w:rsidRPr="006E4FE4" w:rsidRDefault="00854CBB" w:rsidP="00547107">
      <w:pPr>
        <w:pStyle w:val="paragraph"/>
        <w:numPr>
          <w:ilvl w:val="0"/>
          <w:numId w:val="97"/>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Simple floor plan(s) for proposed buildings and/or structures indicating the proposed general use of all areas of the building. If a floor plan is the same for multiple floors of a building, one representative plan can be provided with the applicable floors noted</w:t>
      </w:r>
      <w:r w:rsidRPr="006E4FE4">
        <w:rPr>
          <w:rStyle w:val="eop"/>
          <w:rFonts w:ascii="Arial" w:hAnsi="Arial" w:cs="Arial"/>
          <w:sz w:val="22"/>
          <w:szCs w:val="22"/>
        </w:rPr>
        <w:t> </w:t>
      </w:r>
    </w:p>
    <w:p w14:paraId="6A2EDBDB" w14:textId="77777777" w:rsidR="00854CBB" w:rsidRPr="006E4FE4" w:rsidRDefault="00854CBB" w:rsidP="00547107">
      <w:pPr>
        <w:pStyle w:val="paragraph"/>
        <w:numPr>
          <w:ilvl w:val="0"/>
          <w:numId w:val="98"/>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Location of any roof mounted HVAC, vents or exhaust equipment on a roof plan and “ghosted” in on building elevations with screening details for all equipment. Screening options may include raised parapets, screening walls, penthouse elements, or other acceptable solutions.  </w:t>
      </w:r>
      <w:r w:rsidRPr="006E4FE4">
        <w:rPr>
          <w:rStyle w:val="eop"/>
          <w:rFonts w:ascii="Arial" w:hAnsi="Arial" w:cs="Arial"/>
          <w:sz w:val="22"/>
          <w:szCs w:val="22"/>
        </w:rPr>
        <w:t> </w:t>
      </w:r>
    </w:p>
    <w:p w14:paraId="6A2EDBDC" w14:textId="77777777" w:rsidR="00854CBB" w:rsidRPr="006E4FE4" w:rsidRDefault="00854CBB" w:rsidP="00547107">
      <w:pPr>
        <w:pStyle w:val="paragraph"/>
        <w:numPr>
          <w:ilvl w:val="0"/>
          <w:numId w:val="99"/>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Location on the site and detail of trash enclosures, including architectural elevations noting materials to be used with color information.  Trash enclosure materials and colors need to be compatible with principal building materials and colors.  Note:  Architectural plans that are submitted for Building division plan review are not distributed to the Planning division.  If enclosure details are provided only in the architectural set, please also provide applicable sheets as part of the planning application.</w:t>
      </w:r>
      <w:r w:rsidRPr="006E4FE4">
        <w:rPr>
          <w:rStyle w:val="eop"/>
          <w:rFonts w:ascii="Arial" w:hAnsi="Arial" w:cs="Arial"/>
          <w:sz w:val="22"/>
          <w:szCs w:val="22"/>
        </w:rPr>
        <w:t> </w:t>
      </w:r>
    </w:p>
    <w:p w14:paraId="6A2EDBDD" w14:textId="77777777" w:rsidR="00854CBB" w:rsidRPr="006E4FE4" w:rsidRDefault="00854CBB" w:rsidP="00547107">
      <w:pPr>
        <w:pStyle w:val="paragraph"/>
        <w:numPr>
          <w:ilvl w:val="0"/>
          <w:numId w:val="100"/>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Location and manufacturers cut sheet of any exterior light fixtures for the building and site.  </w:t>
      </w:r>
      <w:r w:rsidRPr="006E4FE4">
        <w:rPr>
          <w:rStyle w:val="eop"/>
          <w:rFonts w:ascii="Arial" w:hAnsi="Arial" w:cs="Arial"/>
          <w:sz w:val="22"/>
          <w:szCs w:val="22"/>
        </w:rPr>
        <w:t> </w:t>
      </w:r>
    </w:p>
    <w:p w14:paraId="6A2EDBDE" w14:textId="77777777" w:rsidR="00854CBB" w:rsidRPr="006E4FE4" w:rsidRDefault="00854CBB" w:rsidP="00547107">
      <w:pPr>
        <w:pStyle w:val="paragraph"/>
        <w:numPr>
          <w:ilvl w:val="0"/>
          <w:numId w:val="101"/>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Location, exterior elevations and material details for any accessory buildings and/or structures, including but not limited to, patios, decks, sheds, clubhouses, gazebos, shade structures, canopies, and awnings. </w:t>
      </w:r>
      <w:r w:rsidRPr="006E4FE4">
        <w:rPr>
          <w:rStyle w:val="eop"/>
          <w:rFonts w:ascii="Arial" w:hAnsi="Arial" w:cs="Arial"/>
          <w:sz w:val="22"/>
          <w:szCs w:val="22"/>
        </w:rPr>
        <w:t> </w:t>
      </w:r>
    </w:p>
    <w:p w14:paraId="6A2EDBDF" w14:textId="77777777" w:rsidR="00854CBB" w:rsidRPr="006E4FE4" w:rsidRDefault="00854CBB" w:rsidP="00547107">
      <w:pPr>
        <w:pStyle w:val="paragraph"/>
        <w:numPr>
          <w:ilvl w:val="0"/>
          <w:numId w:val="102"/>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Location and details for any proposed retaining walls or fences on the site indicating the material(s) and color proposed. </w:t>
      </w:r>
      <w:r w:rsidRPr="006E4FE4">
        <w:rPr>
          <w:rStyle w:val="eop"/>
          <w:rFonts w:ascii="Arial" w:hAnsi="Arial" w:cs="Arial"/>
          <w:sz w:val="22"/>
          <w:szCs w:val="22"/>
        </w:rPr>
        <w:t> </w:t>
      </w:r>
    </w:p>
    <w:p w14:paraId="6A2EDBE0" w14:textId="77777777" w:rsidR="00854CBB" w:rsidRPr="006E4FE4" w:rsidRDefault="00854CBB" w:rsidP="00547107">
      <w:pPr>
        <w:pStyle w:val="paragraph"/>
        <w:numPr>
          <w:ilvl w:val="0"/>
          <w:numId w:val="103"/>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Location and screening details for loading areas and undesirable building elements, such as but not limited to, transformers, HVAC equipment, electrical equipment, and meters.</w:t>
      </w:r>
      <w:r w:rsidRPr="006E4FE4">
        <w:rPr>
          <w:rStyle w:val="eop"/>
          <w:rFonts w:ascii="Arial" w:hAnsi="Arial" w:cs="Arial"/>
          <w:sz w:val="22"/>
          <w:szCs w:val="22"/>
        </w:rPr>
        <w:t> </w:t>
      </w:r>
    </w:p>
    <w:p w14:paraId="6A2EDBE1" w14:textId="77777777" w:rsidR="00854CBB" w:rsidRPr="006E4FE4" w:rsidRDefault="00854CBB" w:rsidP="00854CBB">
      <w:pPr>
        <w:pStyle w:val="paragraph"/>
        <w:spacing w:before="0" w:beforeAutospacing="0" w:after="0" w:afterAutospacing="0"/>
        <w:ind w:left="720" w:hanging="720"/>
        <w:textAlignment w:val="baseline"/>
        <w:rPr>
          <w:rFonts w:ascii="Arial" w:hAnsi="Arial" w:cs="Arial"/>
          <w:sz w:val="22"/>
          <w:szCs w:val="22"/>
        </w:rPr>
      </w:pPr>
      <w:r w:rsidRPr="006E4FE4">
        <w:rPr>
          <w:rStyle w:val="eop"/>
          <w:rFonts w:ascii="Arial" w:hAnsi="Arial" w:cs="Arial"/>
          <w:sz w:val="22"/>
          <w:szCs w:val="22"/>
        </w:rPr>
        <w:t> </w:t>
      </w:r>
    </w:p>
    <w:p w14:paraId="6A2EDBE2" w14:textId="77777777" w:rsidR="00854CBB" w:rsidRPr="006E4FE4" w:rsidRDefault="009461F3" w:rsidP="009461F3">
      <w:pPr>
        <w:pStyle w:val="paragraph"/>
        <w:spacing w:before="0" w:beforeAutospacing="0" w:after="0" w:afterAutospacing="0"/>
        <w:ind w:left="720" w:hanging="720"/>
        <w:textAlignment w:val="baseline"/>
        <w:rPr>
          <w:rFonts w:ascii="Arial" w:hAnsi="Arial" w:cs="Arial"/>
          <w:sz w:val="22"/>
          <w:szCs w:val="22"/>
        </w:rPr>
      </w:pPr>
      <w:r w:rsidRPr="006E4FE4">
        <w:rPr>
          <w:rStyle w:val="normaltextrun"/>
          <w:rFonts w:ascii="Arial" w:hAnsi="Arial" w:cs="Arial"/>
          <w:b/>
          <w:bCs/>
          <w:sz w:val="22"/>
          <w:szCs w:val="22"/>
        </w:rPr>
        <w:t>Ot</w:t>
      </w:r>
      <w:r w:rsidR="00854CBB" w:rsidRPr="006E4FE4">
        <w:rPr>
          <w:rStyle w:val="normaltextrun"/>
          <w:rFonts w:ascii="Arial" w:hAnsi="Arial" w:cs="Arial"/>
          <w:b/>
          <w:bCs/>
          <w:sz w:val="22"/>
          <w:szCs w:val="22"/>
        </w:rPr>
        <w:t>her Information:</w:t>
      </w:r>
    </w:p>
    <w:p w14:paraId="6A2EDBE3" w14:textId="77777777" w:rsidR="00854CBB" w:rsidRPr="006E4FE4" w:rsidRDefault="00854CBB" w:rsidP="00547107">
      <w:pPr>
        <w:pStyle w:val="paragraph"/>
        <w:numPr>
          <w:ilvl w:val="0"/>
          <w:numId w:val="104"/>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 xml:space="preserve">A Flood Plain Development Application shall be submitted for review prior to any development work in the flood plain including, but not limited to, buildings or other </w:t>
      </w:r>
      <w:r w:rsidRPr="006E4FE4">
        <w:rPr>
          <w:rStyle w:val="normaltextrun"/>
          <w:rFonts w:ascii="Arial" w:hAnsi="Arial" w:cs="Arial"/>
          <w:sz w:val="22"/>
          <w:szCs w:val="22"/>
        </w:rPr>
        <w:lastRenderedPageBreak/>
        <w:t>structures, mining, filling, grading, paving, excavating, or drilling operations.  An Elevation Certificate may be required as part of the application (use FEMA authorization form).</w:t>
      </w:r>
      <w:r w:rsidRPr="006E4FE4">
        <w:rPr>
          <w:rStyle w:val="eop"/>
          <w:rFonts w:ascii="Arial" w:hAnsi="Arial" w:cs="Arial"/>
          <w:sz w:val="22"/>
          <w:szCs w:val="22"/>
        </w:rPr>
        <w:t> </w:t>
      </w:r>
    </w:p>
    <w:p w14:paraId="6A2EDBE4" w14:textId="77777777" w:rsidR="00854CBB" w:rsidRPr="006E4FE4" w:rsidRDefault="00854CBB" w:rsidP="00547107">
      <w:pPr>
        <w:pStyle w:val="paragraph"/>
        <w:numPr>
          <w:ilvl w:val="0"/>
          <w:numId w:val="105"/>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 xml:space="preserve">Acknowledge in writing that the project civil engineer or design professional shall provide as-built documentation that the storm water drainage system has been constructed as designed.  The </w:t>
      </w:r>
      <w:proofErr w:type="gramStart"/>
      <w:r w:rsidRPr="006E4FE4">
        <w:rPr>
          <w:rStyle w:val="normaltextrun"/>
          <w:rFonts w:ascii="Arial" w:hAnsi="Arial" w:cs="Arial"/>
          <w:sz w:val="22"/>
          <w:szCs w:val="22"/>
        </w:rPr>
        <w:t>as-built</w:t>
      </w:r>
      <w:proofErr w:type="gramEnd"/>
      <w:r w:rsidRPr="006E4FE4">
        <w:rPr>
          <w:rStyle w:val="normaltextrun"/>
          <w:rFonts w:ascii="Arial" w:hAnsi="Arial" w:cs="Arial"/>
          <w:sz w:val="22"/>
          <w:szCs w:val="22"/>
        </w:rPr>
        <w:t xml:space="preserve"> shall be forwarded to the City before issuance of the final occupancy permit, and shall include elevations, volumes, detention and retention pond capacity, piping restrictors, and any pertinent aspects of the storm water system.</w:t>
      </w:r>
      <w:r w:rsidRPr="006E4FE4">
        <w:rPr>
          <w:rStyle w:val="eop"/>
          <w:rFonts w:ascii="Arial" w:hAnsi="Arial" w:cs="Arial"/>
          <w:sz w:val="22"/>
          <w:szCs w:val="22"/>
        </w:rPr>
        <w:t> </w:t>
      </w:r>
    </w:p>
    <w:p w14:paraId="6A2EDBE5" w14:textId="77777777" w:rsidR="00854CBB" w:rsidRPr="006E4FE4" w:rsidRDefault="00854CBB" w:rsidP="00547107">
      <w:pPr>
        <w:pStyle w:val="paragraph"/>
        <w:numPr>
          <w:ilvl w:val="0"/>
          <w:numId w:val="106"/>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Acknowledge in writing that the following information has been forwarded to the building architect prior to site plan approval and building plan submittal:  The proposed project exceeds 3,000 square feet and will be required to provide vestibules for entrance as required by the State adopted International Energy Conservation Code (Section 502.4.7).  For follow-up questions contact the Chief Building Official at (rod.vangenderen@wdm.iowa.gov) or 515-222-3630.</w:t>
      </w:r>
      <w:r w:rsidRPr="006E4FE4">
        <w:rPr>
          <w:rStyle w:val="eop"/>
          <w:rFonts w:ascii="Arial" w:hAnsi="Arial" w:cs="Arial"/>
          <w:sz w:val="22"/>
          <w:szCs w:val="22"/>
        </w:rPr>
        <w:t> </w:t>
      </w:r>
    </w:p>
    <w:p w14:paraId="6A2EDBE6" w14:textId="77777777" w:rsidR="00854CBB" w:rsidRPr="006E4FE4" w:rsidRDefault="00854CBB" w:rsidP="00547107">
      <w:pPr>
        <w:pStyle w:val="paragraph"/>
        <w:numPr>
          <w:ilvl w:val="0"/>
          <w:numId w:val="107"/>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Confirm in writing that all accessible parking spaces are located on the shortest possible accessible circulation route to the main entrance of the building.</w:t>
      </w:r>
      <w:r w:rsidRPr="006E4FE4">
        <w:rPr>
          <w:rStyle w:val="eop"/>
          <w:rFonts w:ascii="Arial" w:hAnsi="Arial" w:cs="Arial"/>
          <w:sz w:val="22"/>
          <w:szCs w:val="22"/>
        </w:rPr>
        <w:t> </w:t>
      </w:r>
    </w:p>
    <w:p w14:paraId="6A2EDBE7" w14:textId="77777777" w:rsidR="00854CBB" w:rsidRPr="006E4FE4" w:rsidRDefault="00854CBB" w:rsidP="00547107">
      <w:pPr>
        <w:pStyle w:val="paragraph"/>
        <w:numPr>
          <w:ilvl w:val="0"/>
          <w:numId w:val="108"/>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Confirm in writing that there are at least two (2) accessible means of egress with a continuous exit path away from the building for tenants that will require two exits. The continuous path may include landings, ramps, handrails, guards, etc., specifically from a rear or secondary exit.</w:t>
      </w:r>
      <w:r w:rsidRPr="006E4FE4">
        <w:rPr>
          <w:rStyle w:val="eop"/>
          <w:rFonts w:ascii="Arial" w:hAnsi="Arial" w:cs="Arial"/>
          <w:sz w:val="22"/>
          <w:szCs w:val="22"/>
        </w:rPr>
        <w:t> </w:t>
      </w:r>
    </w:p>
    <w:p w14:paraId="6A2EDBE8" w14:textId="77777777" w:rsidR="00854CBB" w:rsidRPr="006E4FE4" w:rsidRDefault="00854CBB" w:rsidP="00547107">
      <w:pPr>
        <w:pStyle w:val="paragraph"/>
        <w:numPr>
          <w:ilvl w:val="0"/>
          <w:numId w:val="109"/>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If an underground parking structure is incorporated, acknowledge in writing that at least one exit from the parking structure will meet accessibility requirements for emergency exiting, by providing a maximum slope of 1 unit vertical in 12 units horizontal for the vehicle ramp, an area of refuge, or by similar means.</w:t>
      </w:r>
      <w:r w:rsidRPr="006E4FE4">
        <w:rPr>
          <w:rStyle w:val="eop"/>
          <w:rFonts w:ascii="Arial" w:hAnsi="Arial" w:cs="Arial"/>
          <w:sz w:val="22"/>
          <w:szCs w:val="22"/>
        </w:rPr>
        <w:t> </w:t>
      </w:r>
    </w:p>
    <w:p w14:paraId="6A2EDBE9" w14:textId="77777777" w:rsidR="00854CBB" w:rsidRPr="006E4FE4" w:rsidRDefault="00854CBB" w:rsidP="00547107">
      <w:pPr>
        <w:pStyle w:val="paragraph"/>
        <w:numPr>
          <w:ilvl w:val="0"/>
          <w:numId w:val="110"/>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If applicable, provide Iowa DNR/U.S. Army Corps of Engineers Section 404 Authorization.</w:t>
      </w:r>
      <w:r w:rsidRPr="006E4FE4">
        <w:rPr>
          <w:rStyle w:val="eop"/>
          <w:rFonts w:ascii="Arial" w:hAnsi="Arial" w:cs="Arial"/>
          <w:sz w:val="22"/>
          <w:szCs w:val="22"/>
        </w:rPr>
        <w:t> </w:t>
      </w:r>
    </w:p>
    <w:p w14:paraId="6A2EDBEA" w14:textId="77777777" w:rsidR="00854CBB" w:rsidRPr="006E4FE4" w:rsidRDefault="00854CBB" w:rsidP="00547107">
      <w:pPr>
        <w:pStyle w:val="paragraph"/>
        <w:numPr>
          <w:ilvl w:val="0"/>
          <w:numId w:val="111"/>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If disturbing 1 acre or more provide a copy of the Iowa DNR General Permit No. 2 authorization and a stormwater pollution prevention plan (SWPPP) conforming to the requirements of General Permit No. 2.</w:t>
      </w:r>
      <w:r w:rsidRPr="006E4FE4">
        <w:rPr>
          <w:rStyle w:val="eop"/>
          <w:rFonts w:ascii="Arial" w:hAnsi="Arial" w:cs="Arial"/>
          <w:sz w:val="22"/>
          <w:szCs w:val="22"/>
        </w:rPr>
        <w:t> </w:t>
      </w:r>
    </w:p>
    <w:p w14:paraId="6A2EDBEB" w14:textId="77777777" w:rsidR="00854CBB" w:rsidRPr="006E4FE4" w:rsidRDefault="00854CBB" w:rsidP="00547107">
      <w:pPr>
        <w:pStyle w:val="paragraph"/>
        <w:numPr>
          <w:ilvl w:val="0"/>
          <w:numId w:val="112"/>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Provide a stormwater management plan (SWMP) in accordance with current SWMP guidelines.</w:t>
      </w:r>
      <w:r w:rsidRPr="006E4FE4">
        <w:rPr>
          <w:rStyle w:val="eop"/>
          <w:rFonts w:ascii="Arial" w:hAnsi="Arial" w:cs="Arial"/>
          <w:sz w:val="22"/>
          <w:szCs w:val="22"/>
        </w:rPr>
        <w:t> </w:t>
      </w:r>
    </w:p>
    <w:p w14:paraId="6A2EDBEC" w14:textId="77777777" w:rsidR="00854CBB" w:rsidRPr="006E4FE4" w:rsidRDefault="00854CBB" w:rsidP="00547107">
      <w:pPr>
        <w:pStyle w:val="paragraph"/>
        <w:numPr>
          <w:ilvl w:val="0"/>
          <w:numId w:val="113"/>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For security concerns, keep in mind the followings:  maintain tree canopies at least 8 ft. above the ground; keep shrubs trimmed to less than 3 ft. except where privacy or environmental noise mitigation is a primary concern; grade land where practical without substantially altering the natural terrain to provide unobstructed sight lines within the project and from adjacent streets and developed areas; use open landscaping and see-through fences instead of solid walls or hedges for boundaries where privacy or environmental noise mitigation is not needed; orient buildings in a complex for good visibility of the streets, parking lots, and other buildings in the complex; orient parking spaces to provide good visibility between cars; orient houses in a neighborhood for clear visibility of the streets and the sides of nearby houses; use open or see-through structures for exterior stairways, walkways, porches, sitting areas, patios, parking spaces, etc.; use open structures for interior walls; in parking structures and garages; eliminate possible hiding or entrapment spots along pedestrian paths.</w:t>
      </w:r>
      <w:r w:rsidRPr="006E4FE4">
        <w:rPr>
          <w:rStyle w:val="eop"/>
          <w:rFonts w:ascii="Arial" w:hAnsi="Arial" w:cs="Arial"/>
          <w:sz w:val="22"/>
          <w:szCs w:val="22"/>
        </w:rPr>
        <w:t> </w:t>
      </w:r>
    </w:p>
    <w:p w14:paraId="6A2EDBED" w14:textId="77777777" w:rsidR="00854CBB" w:rsidRPr="006E4FE4" w:rsidRDefault="00854CBB" w:rsidP="00854CBB">
      <w:pPr>
        <w:pStyle w:val="paragraph"/>
        <w:spacing w:before="0" w:beforeAutospacing="0" w:after="0" w:afterAutospacing="0"/>
        <w:ind w:left="720" w:hanging="720"/>
        <w:textAlignment w:val="baseline"/>
        <w:rPr>
          <w:rFonts w:ascii="Arial" w:hAnsi="Arial" w:cs="Arial"/>
          <w:sz w:val="22"/>
          <w:szCs w:val="22"/>
        </w:rPr>
      </w:pPr>
      <w:r w:rsidRPr="006E4FE4">
        <w:rPr>
          <w:rStyle w:val="eop"/>
          <w:rFonts w:ascii="Arial" w:hAnsi="Arial" w:cs="Arial"/>
          <w:sz w:val="22"/>
          <w:szCs w:val="22"/>
        </w:rPr>
        <w:t> </w:t>
      </w:r>
    </w:p>
    <w:p w14:paraId="6A2EDBEE" w14:textId="77777777" w:rsidR="00854CBB" w:rsidRPr="006E4FE4" w:rsidRDefault="00854CBB" w:rsidP="009461F3">
      <w:pPr>
        <w:pStyle w:val="paragraph"/>
        <w:spacing w:before="0" w:beforeAutospacing="0" w:after="0" w:afterAutospacing="0"/>
        <w:ind w:left="720" w:hanging="720"/>
        <w:textAlignment w:val="baseline"/>
        <w:rPr>
          <w:rFonts w:ascii="Arial" w:hAnsi="Arial" w:cs="Arial"/>
          <w:sz w:val="22"/>
          <w:szCs w:val="22"/>
        </w:rPr>
      </w:pPr>
      <w:r w:rsidRPr="006E4FE4">
        <w:rPr>
          <w:rStyle w:val="normaltextrun"/>
          <w:rFonts w:ascii="Arial" w:hAnsi="Arial" w:cs="Arial"/>
          <w:b/>
          <w:bCs/>
          <w:sz w:val="22"/>
          <w:szCs w:val="22"/>
        </w:rPr>
        <w:t xml:space="preserve">For Medium Density or </w:t>
      </w:r>
      <w:proofErr w:type="gramStart"/>
      <w:r w:rsidRPr="006E4FE4">
        <w:rPr>
          <w:rStyle w:val="normaltextrun"/>
          <w:rFonts w:ascii="Arial" w:hAnsi="Arial" w:cs="Arial"/>
          <w:b/>
          <w:bCs/>
          <w:sz w:val="22"/>
          <w:szCs w:val="22"/>
        </w:rPr>
        <w:t>High Density</w:t>
      </w:r>
      <w:proofErr w:type="gramEnd"/>
      <w:r w:rsidRPr="006E4FE4">
        <w:rPr>
          <w:rStyle w:val="normaltextrun"/>
          <w:rFonts w:ascii="Arial" w:hAnsi="Arial" w:cs="Arial"/>
          <w:b/>
          <w:bCs/>
          <w:sz w:val="22"/>
          <w:szCs w:val="22"/>
        </w:rPr>
        <w:t xml:space="preserve"> Residential Plans:</w:t>
      </w:r>
      <w:r w:rsidRPr="006E4FE4">
        <w:rPr>
          <w:rStyle w:val="eop"/>
          <w:rFonts w:ascii="Arial" w:hAnsi="Arial" w:cs="Arial"/>
          <w:sz w:val="22"/>
          <w:szCs w:val="22"/>
        </w:rPr>
        <w:t> </w:t>
      </w:r>
    </w:p>
    <w:p w14:paraId="6A2EDBEF" w14:textId="77777777" w:rsidR="00854CBB" w:rsidRPr="006E4FE4" w:rsidRDefault="00854CBB" w:rsidP="00547107">
      <w:pPr>
        <w:pStyle w:val="paragraph"/>
        <w:numPr>
          <w:ilvl w:val="0"/>
          <w:numId w:val="114"/>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In order to determine if accessibility provisions apply, provide description regarding whether the town home units are slab on grade, one story with basement, two story, etc.</w:t>
      </w:r>
      <w:r w:rsidRPr="006E4FE4">
        <w:rPr>
          <w:rStyle w:val="eop"/>
          <w:rFonts w:ascii="Arial" w:hAnsi="Arial" w:cs="Arial"/>
          <w:sz w:val="22"/>
          <w:szCs w:val="22"/>
        </w:rPr>
        <w:t> </w:t>
      </w:r>
    </w:p>
    <w:p w14:paraId="6A2EDBF0" w14:textId="77777777" w:rsidR="00854CBB" w:rsidRPr="006E4FE4" w:rsidRDefault="00854CBB" w:rsidP="00547107">
      <w:pPr>
        <w:pStyle w:val="paragraph"/>
        <w:numPr>
          <w:ilvl w:val="0"/>
          <w:numId w:val="115"/>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 xml:space="preserve">Confirm that the lots with designated detention easements and overland flowage easements will still have at least 20’ of usable rear yard behind the residence, which is not part of the easement and will not be rendered unusable during seasons when the detention </w:t>
      </w:r>
      <w:r w:rsidRPr="006E4FE4">
        <w:rPr>
          <w:rStyle w:val="normaltextrun"/>
          <w:rFonts w:ascii="Arial" w:hAnsi="Arial" w:cs="Arial"/>
          <w:sz w:val="22"/>
          <w:szCs w:val="22"/>
        </w:rPr>
        <w:lastRenderedPageBreak/>
        <w:t>and flowage is being utilized.  The 20’ shall be measured from any deck, seasonal porch, or similar, to the easement.</w:t>
      </w:r>
      <w:r w:rsidRPr="006E4FE4">
        <w:rPr>
          <w:rStyle w:val="eop"/>
          <w:rFonts w:ascii="Arial" w:hAnsi="Arial" w:cs="Arial"/>
          <w:sz w:val="22"/>
          <w:szCs w:val="22"/>
        </w:rPr>
        <w:t> </w:t>
      </w:r>
    </w:p>
    <w:p w14:paraId="6A2EDBF1" w14:textId="77777777" w:rsidR="00854CBB" w:rsidRPr="006E4FE4" w:rsidRDefault="00854CBB" w:rsidP="00547107">
      <w:pPr>
        <w:pStyle w:val="paragraph"/>
        <w:numPr>
          <w:ilvl w:val="0"/>
          <w:numId w:val="116"/>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On the residential lots, the setback for attached garages shall be a minimum of 20 feet, which will allow for a vehicle to be parked in front of the garage without encroaching on the sidewalk or public right-of-way.  This issue shall be addressed on the final plat and/or specific plan with an additional setback line, or individual site layouts for each lot that clearly show garage location.</w:t>
      </w:r>
      <w:r w:rsidRPr="006E4FE4">
        <w:rPr>
          <w:rStyle w:val="eop"/>
          <w:rFonts w:ascii="Arial" w:hAnsi="Arial" w:cs="Arial"/>
          <w:sz w:val="22"/>
          <w:szCs w:val="22"/>
        </w:rPr>
        <w:t> </w:t>
      </w:r>
    </w:p>
    <w:p w14:paraId="6A2EDBF2" w14:textId="77777777" w:rsidR="00854CBB" w:rsidRPr="006E4FE4" w:rsidRDefault="00854CBB" w:rsidP="00547107">
      <w:pPr>
        <w:pStyle w:val="paragraph"/>
        <w:numPr>
          <w:ilvl w:val="0"/>
          <w:numId w:val="117"/>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Private sanitary sewer lift stations(s) shall require a DNR permit and an approved copy shall be provided to the City.  Lift stations shall be designed by a professional engineer; and be designed, constructed, operated and maintained in accordance with the DNR Design Standards and permit requirements.  Upon completion of the installation, the professional engineer of record will be required to provide certification to the City (submit to Chief Building Official) that the lift station was constructed in accordance with the DNR approved construction plans.  Said confirmation shall be submitted before the approval and release of a final plat of any parcel utilizing said lift station.</w:t>
      </w:r>
      <w:r w:rsidRPr="006E4FE4">
        <w:rPr>
          <w:rStyle w:val="eop"/>
          <w:rFonts w:ascii="Arial" w:hAnsi="Arial" w:cs="Arial"/>
          <w:sz w:val="22"/>
          <w:szCs w:val="22"/>
        </w:rPr>
        <w:t> </w:t>
      </w:r>
    </w:p>
    <w:p w14:paraId="6A2EDBF3" w14:textId="77777777" w:rsidR="00854CBB" w:rsidRPr="006E4FE4" w:rsidRDefault="00854CBB" w:rsidP="00547107">
      <w:pPr>
        <w:pStyle w:val="paragraph"/>
        <w:numPr>
          <w:ilvl w:val="0"/>
          <w:numId w:val="118"/>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 xml:space="preserve">Indicate whether apartments or condominiums for medium and </w:t>
      </w:r>
      <w:proofErr w:type="gramStart"/>
      <w:r w:rsidRPr="006E4FE4">
        <w:rPr>
          <w:rStyle w:val="normaltextrun"/>
          <w:rFonts w:ascii="Arial" w:hAnsi="Arial" w:cs="Arial"/>
          <w:sz w:val="22"/>
          <w:szCs w:val="22"/>
        </w:rPr>
        <w:t>high density</w:t>
      </w:r>
      <w:proofErr w:type="gramEnd"/>
      <w:r w:rsidRPr="006E4FE4">
        <w:rPr>
          <w:rStyle w:val="normaltextrun"/>
          <w:rFonts w:ascii="Arial" w:hAnsi="Arial" w:cs="Arial"/>
          <w:sz w:val="22"/>
          <w:szCs w:val="22"/>
        </w:rPr>
        <w:t xml:space="preserve"> residential plans.  Additional utility information is required for condominium development.</w:t>
      </w:r>
      <w:r w:rsidRPr="006E4FE4">
        <w:rPr>
          <w:rStyle w:val="eop"/>
          <w:rFonts w:ascii="Arial" w:hAnsi="Arial" w:cs="Arial"/>
          <w:sz w:val="22"/>
          <w:szCs w:val="22"/>
        </w:rPr>
        <w:t> </w:t>
      </w:r>
    </w:p>
    <w:p w14:paraId="6A2EDBF4" w14:textId="77777777" w:rsidR="00854CBB" w:rsidRPr="006E4FE4" w:rsidRDefault="00854CBB" w:rsidP="00547107">
      <w:pPr>
        <w:pStyle w:val="paragraph"/>
        <w:numPr>
          <w:ilvl w:val="0"/>
          <w:numId w:val="119"/>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Provide a detail confirming that all foundations supporting wood shall extend at least 6 inches above adjacent grade and the clearance between any siding material and the sod shall be a minimum of 6 inches. </w:t>
      </w:r>
      <w:r w:rsidRPr="006E4FE4">
        <w:rPr>
          <w:rStyle w:val="eop"/>
          <w:rFonts w:ascii="Arial" w:hAnsi="Arial" w:cs="Arial"/>
          <w:sz w:val="22"/>
          <w:szCs w:val="22"/>
        </w:rPr>
        <w:t> </w:t>
      </w:r>
    </w:p>
    <w:p w14:paraId="6A2EDBF5" w14:textId="77777777" w:rsidR="00854CBB" w:rsidRPr="006E4FE4" w:rsidRDefault="00854CBB" w:rsidP="00547107">
      <w:pPr>
        <w:pStyle w:val="paragraph"/>
        <w:numPr>
          <w:ilvl w:val="0"/>
          <w:numId w:val="120"/>
        </w:numPr>
        <w:spacing w:before="0" w:beforeAutospacing="0" w:after="0" w:afterAutospacing="0"/>
        <w:ind w:hanging="720"/>
        <w:textAlignment w:val="baseline"/>
        <w:rPr>
          <w:rFonts w:ascii="Arial" w:hAnsi="Arial" w:cs="Arial"/>
          <w:sz w:val="22"/>
          <w:szCs w:val="22"/>
        </w:rPr>
      </w:pPr>
      <w:r w:rsidRPr="006E4FE4">
        <w:rPr>
          <w:rStyle w:val="normaltextrun"/>
          <w:rFonts w:ascii="Arial" w:hAnsi="Arial" w:cs="Arial"/>
          <w:sz w:val="22"/>
          <w:szCs w:val="22"/>
        </w:rPr>
        <w:t>Provide a detail confirming that the grade immediately adjacent to the foundation shall be sloped away from the building no less than 1 unit vertical to 12 units horizontal for a minimum of 6 feet measured perpendicular to the foundation.</w:t>
      </w:r>
      <w:r w:rsidRPr="006E4FE4">
        <w:rPr>
          <w:rStyle w:val="eop"/>
          <w:rFonts w:ascii="Arial" w:hAnsi="Arial" w:cs="Arial"/>
          <w:sz w:val="22"/>
          <w:szCs w:val="22"/>
        </w:rPr>
        <w:t> </w:t>
      </w:r>
    </w:p>
    <w:p w14:paraId="6A2EDBF6" w14:textId="77777777" w:rsidR="006E2A55" w:rsidRPr="006E4FE4" w:rsidRDefault="006E2A55" w:rsidP="00854CBB">
      <w:pPr>
        <w:pStyle w:val="BodyText"/>
        <w:tabs>
          <w:tab w:val="left" w:pos="912"/>
        </w:tabs>
        <w:ind w:left="720" w:hanging="720"/>
        <w:rPr>
          <w:rFonts w:ascii="Arial" w:hAnsi="Arial" w:cs="Arial"/>
          <w:sz w:val="22"/>
          <w:szCs w:val="22"/>
        </w:rPr>
      </w:pPr>
    </w:p>
    <w:sectPr w:rsidR="006E2A55" w:rsidRPr="006E4FE4" w:rsidSect="00810EA9">
      <w:headerReference w:type="default" r:id="rId14"/>
      <w:type w:val="continuous"/>
      <w:pgSz w:w="12240" w:h="15840"/>
      <w:pgMar w:top="1760" w:right="1320" w:bottom="780" w:left="1340" w:header="0" w:footer="5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FBCA7F" w14:textId="77777777" w:rsidR="001C470E" w:rsidRDefault="001C470E">
      <w:r>
        <w:separator/>
      </w:r>
    </w:p>
  </w:endnote>
  <w:endnote w:type="continuationSeparator" w:id="0">
    <w:p w14:paraId="5217E0F8" w14:textId="77777777" w:rsidR="001C470E" w:rsidRDefault="001C4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5491738"/>
      <w:docPartObj>
        <w:docPartGallery w:val="Page Numbers (Bottom of Page)"/>
        <w:docPartUnique/>
      </w:docPartObj>
    </w:sdtPr>
    <w:sdtEndPr>
      <w:rPr>
        <w:noProof/>
      </w:rPr>
    </w:sdtEndPr>
    <w:sdtContent>
      <w:p w14:paraId="6A2EDBFB" w14:textId="77777777" w:rsidR="009461F3" w:rsidRDefault="009461F3">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6A2EDBFC" w14:textId="3486AE86" w:rsidR="006E2A55" w:rsidRPr="00854CBB" w:rsidRDefault="009461F3" w:rsidP="00854CBB">
    <w:pPr>
      <w:pStyle w:val="Foo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FILENAME  \p  \* MERGEFORMAT </w:instrText>
    </w:r>
    <w:r>
      <w:rPr>
        <w:rFonts w:ascii="Times New Roman" w:hAnsi="Times New Roman" w:cs="Times New Roman"/>
        <w:sz w:val="20"/>
        <w:szCs w:val="20"/>
      </w:rPr>
      <w:fldChar w:fldCharType="separate"/>
    </w:r>
    <w:r w:rsidR="00A65E97">
      <w:rPr>
        <w:rFonts w:ascii="Times New Roman" w:hAnsi="Times New Roman" w:cs="Times New Roman"/>
        <w:noProof/>
        <w:sz w:val="20"/>
        <w:szCs w:val="20"/>
      </w:rPr>
      <w:t>https://wdmiowa.sharepoint.com/sites/ds/Documents/Templates/Applications/Application Checklists/Site_Plan_Application Checklist_11-09-2020.docx</w:t>
    </w:r>
    <w:r>
      <w:rPr>
        <w:rFonts w:ascii="Times New Roman" w:hAnsi="Times New Roman" w:cs="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932259" w14:textId="77777777" w:rsidR="001C470E" w:rsidRDefault="001C470E">
      <w:r>
        <w:separator/>
      </w:r>
    </w:p>
  </w:footnote>
  <w:footnote w:type="continuationSeparator" w:id="0">
    <w:p w14:paraId="750CA891" w14:textId="77777777" w:rsidR="001C470E" w:rsidRDefault="001C47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22178" w14:textId="28DC7987" w:rsidR="00810EA9" w:rsidRDefault="00E124B2">
    <w:pPr>
      <w:pStyle w:val="Header"/>
    </w:pPr>
    <w:r>
      <w:rPr>
        <w:noProof/>
      </w:rPr>
      <w:drawing>
        <wp:anchor distT="0" distB="0" distL="114300" distR="114300" simplePos="0" relativeHeight="251658240" behindDoc="1" locked="0" layoutInCell="1" allowOverlap="1" wp14:anchorId="53645318" wp14:editId="652C82ED">
          <wp:simplePos x="0" y="0"/>
          <wp:positionH relativeFrom="column">
            <wp:posOffset>-841375</wp:posOffset>
          </wp:positionH>
          <wp:positionV relativeFrom="paragraph">
            <wp:posOffset>142875</wp:posOffset>
          </wp:positionV>
          <wp:extent cx="7738745" cy="1419225"/>
          <wp:effectExtent l="0" t="0" r="0" b="9525"/>
          <wp:wrapTight wrapText="bothSides">
            <wp:wrapPolygon edited="0">
              <wp:start x="0" y="0"/>
              <wp:lineTo x="0" y="21455"/>
              <wp:lineTo x="21534" y="21455"/>
              <wp:lineTo x="2153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874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0864D" w14:textId="2C0F8FCB" w:rsidR="00810EA9" w:rsidRDefault="00810E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87D26"/>
    <w:multiLevelType w:val="multilevel"/>
    <w:tmpl w:val="F85EE0D4"/>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47329E"/>
    <w:multiLevelType w:val="multilevel"/>
    <w:tmpl w:val="4956C896"/>
    <w:lvl w:ilvl="0">
      <w:start w:val="10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7043AD"/>
    <w:multiLevelType w:val="multilevel"/>
    <w:tmpl w:val="2DF20DD2"/>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2208B6"/>
    <w:multiLevelType w:val="multilevel"/>
    <w:tmpl w:val="BBFAF1AC"/>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2791900"/>
    <w:multiLevelType w:val="multilevel"/>
    <w:tmpl w:val="70DC0DF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4A3298"/>
    <w:multiLevelType w:val="multilevel"/>
    <w:tmpl w:val="4D5AD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4DD343B"/>
    <w:multiLevelType w:val="multilevel"/>
    <w:tmpl w:val="ED24208A"/>
    <w:lvl w:ilvl="0">
      <w:start w:val="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5EF5D6F"/>
    <w:multiLevelType w:val="multilevel"/>
    <w:tmpl w:val="6F42A4C2"/>
    <w:lvl w:ilvl="0">
      <w:start w:val="6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72710E7"/>
    <w:multiLevelType w:val="multilevel"/>
    <w:tmpl w:val="5D5E60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C886088"/>
    <w:multiLevelType w:val="multilevel"/>
    <w:tmpl w:val="2DB4AD2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D5C2EEF"/>
    <w:multiLevelType w:val="multilevel"/>
    <w:tmpl w:val="AA6A4C16"/>
    <w:lvl w:ilvl="0">
      <w:start w:val="7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DFF33F3"/>
    <w:multiLevelType w:val="multilevel"/>
    <w:tmpl w:val="44B89494"/>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EE35FE5"/>
    <w:multiLevelType w:val="multilevel"/>
    <w:tmpl w:val="5A5C0810"/>
    <w:lvl w:ilvl="0">
      <w:start w:val="5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F404EA4"/>
    <w:multiLevelType w:val="multilevel"/>
    <w:tmpl w:val="64D6D30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F8F2202"/>
    <w:multiLevelType w:val="multilevel"/>
    <w:tmpl w:val="DDF6D1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2296961"/>
    <w:multiLevelType w:val="multilevel"/>
    <w:tmpl w:val="0A6C17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2C71BE8"/>
    <w:multiLevelType w:val="multilevel"/>
    <w:tmpl w:val="914EDF30"/>
    <w:lvl w:ilvl="0">
      <w:start w:val="7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68521CD"/>
    <w:multiLevelType w:val="multilevel"/>
    <w:tmpl w:val="E7B0F14C"/>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77C20BD"/>
    <w:multiLevelType w:val="multilevel"/>
    <w:tmpl w:val="42203D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801229D"/>
    <w:multiLevelType w:val="multilevel"/>
    <w:tmpl w:val="4406F37A"/>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93C45B4"/>
    <w:multiLevelType w:val="multilevel"/>
    <w:tmpl w:val="BAB8A354"/>
    <w:lvl w:ilvl="0">
      <w:start w:val="5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97F4DD6"/>
    <w:multiLevelType w:val="multilevel"/>
    <w:tmpl w:val="96604430"/>
    <w:lvl w:ilvl="0">
      <w:start w:val="6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BB2235C"/>
    <w:multiLevelType w:val="multilevel"/>
    <w:tmpl w:val="51AC96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C3C57B5"/>
    <w:multiLevelType w:val="multilevel"/>
    <w:tmpl w:val="1B0ABE54"/>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E4D31BF"/>
    <w:multiLevelType w:val="multilevel"/>
    <w:tmpl w:val="658AD81A"/>
    <w:lvl w:ilvl="0">
      <w:start w:val="8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F495AE7"/>
    <w:multiLevelType w:val="multilevel"/>
    <w:tmpl w:val="2D3C9AD8"/>
    <w:lvl w:ilvl="0">
      <w:start w:val="9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10E3B53"/>
    <w:multiLevelType w:val="multilevel"/>
    <w:tmpl w:val="3A7C34A6"/>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1D17DB5"/>
    <w:multiLevelType w:val="multilevel"/>
    <w:tmpl w:val="C8B0ADCA"/>
    <w:lvl w:ilvl="0">
      <w:start w:val="5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4341C7A"/>
    <w:multiLevelType w:val="multilevel"/>
    <w:tmpl w:val="641AD194"/>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8B30AEF"/>
    <w:multiLevelType w:val="multilevel"/>
    <w:tmpl w:val="46EAFC48"/>
    <w:lvl w:ilvl="0">
      <w:start w:val="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9974EB8"/>
    <w:multiLevelType w:val="multilevel"/>
    <w:tmpl w:val="516ACAEA"/>
    <w:lvl w:ilvl="0">
      <w:start w:val="7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A082B30"/>
    <w:multiLevelType w:val="multilevel"/>
    <w:tmpl w:val="0D50FD96"/>
    <w:lvl w:ilvl="0">
      <w:start w:val="6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FC4203A"/>
    <w:multiLevelType w:val="multilevel"/>
    <w:tmpl w:val="36884F04"/>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FF9260E"/>
    <w:multiLevelType w:val="multilevel"/>
    <w:tmpl w:val="2A1A99CA"/>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05D0E45"/>
    <w:multiLevelType w:val="multilevel"/>
    <w:tmpl w:val="4D32FD06"/>
    <w:lvl w:ilvl="0">
      <w:start w:val="8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4991469"/>
    <w:multiLevelType w:val="multilevel"/>
    <w:tmpl w:val="5922DE98"/>
    <w:lvl w:ilvl="0">
      <w:start w:val="9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5AB1C72"/>
    <w:multiLevelType w:val="multilevel"/>
    <w:tmpl w:val="FE0822DA"/>
    <w:lvl w:ilvl="0">
      <w:start w:val="7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61C06EB"/>
    <w:multiLevelType w:val="multilevel"/>
    <w:tmpl w:val="11AA0742"/>
    <w:lvl w:ilvl="0">
      <w:start w:val="9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6BA4045"/>
    <w:multiLevelType w:val="multilevel"/>
    <w:tmpl w:val="A608E944"/>
    <w:lvl w:ilvl="0">
      <w:start w:val="7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79E722C"/>
    <w:multiLevelType w:val="multilevel"/>
    <w:tmpl w:val="AF3E549A"/>
    <w:lvl w:ilvl="0">
      <w:start w:val="6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A800C24"/>
    <w:multiLevelType w:val="multilevel"/>
    <w:tmpl w:val="FEFCB20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B057C3C"/>
    <w:multiLevelType w:val="multilevel"/>
    <w:tmpl w:val="B1D01AFC"/>
    <w:lvl w:ilvl="0">
      <w:start w:val="9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B474DC6"/>
    <w:multiLevelType w:val="multilevel"/>
    <w:tmpl w:val="F4B0C622"/>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E7E37B6"/>
    <w:multiLevelType w:val="multilevel"/>
    <w:tmpl w:val="0B14479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ED65777"/>
    <w:multiLevelType w:val="multilevel"/>
    <w:tmpl w:val="5AFE5C72"/>
    <w:lvl w:ilvl="0">
      <w:start w:val="8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F071FE0"/>
    <w:multiLevelType w:val="multilevel"/>
    <w:tmpl w:val="F5A2F13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FA26CEA"/>
    <w:multiLevelType w:val="multilevel"/>
    <w:tmpl w:val="199492F8"/>
    <w:lvl w:ilvl="0">
      <w:start w:val="6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07D32A3"/>
    <w:multiLevelType w:val="multilevel"/>
    <w:tmpl w:val="89285E1A"/>
    <w:lvl w:ilvl="0">
      <w:start w:val="7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432672C"/>
    <w:multiLevelType w:val="multilevel"/>
    <w:tmpl w:val="7F266070"/>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44EB2C04"/>
    <w:multiLevelType w:val="multilevel"/>
    <w:tmpl w:val="B80AF18A"/>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5646148"/>
    <w:multiLevelType w:val="multilevel"/>
    <w:tmpl w:val="B24C9594"/>
    <w:lvl w:ilvl="0">
      <w:start w:val="8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5B85EB6"/>
    <w:multiLevelType w:val="multilevel"/>
    <w:tmpl w:val="66C2B7C2"/>
    <w:lvl w:ilvl="0">
      <w:start w:val="4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63117FA"/>
    <w:multiLevelType w:val="multilevel"/>
    <w:tmpl w:val="2A3CB3BE"/>
    <w:lvl w:ilvl="0">
      <w:start w:val="9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AA61980"/>
    <w:multiLevelType w:val="multilevel"/>
    <w:tmpl w:val="E7E0126C"/>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D8774C5"/>
    <w:multiLevelType w:val="multilevel"/>
    <w:tmpl w:val="D26CF1D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E9A3BB4"/>
    <w:multiLevelType w:val="multilevel"/>
    <w:tmpl w:val="662E6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F5E1798"/>
    <w:multiLevelType w:val="multilevel"/>
    <w:tmpl w:val="A3CE99BC"/>
    <w:lvl w:ilvl="0">
      <w:start w:val="10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FB92B16"/>
    <w:multiLevelType w:val="multilevel"/>
    <w:tmpl w:val="34D2E81C"/>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50E10672"/>
    <w:multiLevelType w:val="multilevel"/>
    <w:tmpl w:val="E766E884"/>
    <w:lvl w:ilvl="0">
      <w:start w:val="5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0E51C74"/>
    <w:multiLevelType w:val="multilevel"/>
    <w:tmpl w:val="806040EE"/>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50E82880"/>
    <w:multiLevelType w:val="multilevel"/>
    <w:tmpl w:val="D22C93C8"/>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0ED5DFD"/>
    <w:multiLevelType w:val="multilevel"/>
    <w:tmpl w:val="F442082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3C621B2"/>
    <w:multiLevelType w:val="multilevel"/>
    <w:tmpl w:val="B40A5934"/>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3DD7F2E"/>
    <w:multiLevelType w:val="multilevel"/>
    <w:tmpl w:val="9C96C1E0"/>
    <w:lvl w:ilvl="0">
      <w:start w:val="10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4383DF0"/>
    <w:multiLevelType w:val="multilevel"/>
    <w:tmpl w:val="C066B89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4C011BD"/>
    <w:multiLevelType w:val="multilevel"/>
    <w:tmpl w:val="8632C792"/>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5A57020"/>
    <w:multiLevelType w:val="multilevel"/>
    <w:tmpl w:val="7A72E98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55AD2463"/>
    <w:multiLevelType w:val="multilevel"/>
    <w:tmpl w:val="365AAB8E"/>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5FA2012"/>
    <w:multiLevelType w:val="multilevel"/>
    <w:tmpl w:val="1870D434"/>
    <w:lvl w:ilvl="0">
      <w:start w:val="9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64F5353"/>
    <w:multiLevelType w:val="multilevel"/>
    <w:tmpl w:val="B5C4AE0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7CC724C"/>
    <w:multiLevelType w:val="multilevel"/>
    <w:tmpl w:val="2C703E0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8E76053"/>
    <w:multiLevelType w:val="multilevel"/>
    <w:tmpl w:val="4AF28BF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5A1A5E5A"/>
    <w:multiLevelType w:val="multilevel"/>
    <w:tmpl w:val="DCDED3E6"/>
    <w:lvl w:ilvl="0">
      <w:start w:val="5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BD41A3C"/>
    <w:multiLevelType w:val="multilevel"/>
    <w:tmpl w:val="32542624"/>
    <w:lvl w:ilvl="0">
      <w:start w:val="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C49334A"/>
    <w:multiLevelType w:val="multilevel"/>
    <w:tmpl w:val="C85ABCAC"/>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D432B4D"/>
    <w:multiLevelType w:val="multilevel"/>
    <w:tmpl w:val="A470C4F8"/>
    <w:lvl w:ilvl="0">
      <w:start w:val="9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E220252"/>
    <w:multiLevelType w:val="multilevel"/>
    <w:tmpl w:val="565A47A0"/>
    <w:lvl w:ilvl="0">
      <w:start w:val="9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E5B07C3"/>
    <w:multiLevelType w:val="multilevel"/>
    <w:tmpl w:val="C2CE128C"/>
    <w:lvl w:ilvl="0">
      <w:start w:val="6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EC730BC"/>
    <w:multiLevelType w:val="multilevel"/>
    <w:tmpl w:val="C7185BD4"/>
    <w:lvl w:ilvl="0">
      <w:start w:val="8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61734DAF"/>
    <w:multiLevelType w:val="multilevel"/>
    <w:tmpl w:val="064CED26"/>
    <w:lvl w:ilvl="0">
      <w:start w:val="5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1C46411"/>
    <w:multiLevelType w:val="multilevel"/>
    <w:tmpl w:val="77B2712A"/>
    <w:lvl w:ilvl="0">
      <w:start w:val="6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2A1183C"/>
    <w:multiLevelType w:val="multilevel"/>
    <w:tmpl w:val="DE7CCF38"/>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2D97AA3"/>
    <w:multiLevelType w:val="multilevel"/>
    <w:tmpl w:val="3CDA0B08"/>
    <w:lvl w:ilvl="0">
      <w:start w:val="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2E95F7E"/>
    <w:multiLevelType w:val="multilevel"/>
    <w:tmpl w:val="72545956"/>
    <w:lvl w:ilvl="0">
      <w:start w:val="6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35E5DAC"/>
    <w:multiLevelType w:val="multilevel"/>
    <w:tmpl w:val="CC24068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4DF1BFE"/>
    <w:multiLevelType w:val="multilevel"/>
    <w:tmpl w:val="1D06C08E"/>
    <w:lvl w:ilvl="0">
      <w:start w:val="8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5AA7009"/>
    <w:multiLevelType w:val="multilevel"/>
    <w:tmpl w:val="9A485D08"/>
    <w:lvl w:ilvl="0">
      <w:start w:val="10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65B059EC"/>
    <w:multiLevelType w:val="multilevel"/>
    <w:tmpl w:val="D46CEE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67846AC"/>
    <w:multiLevelType w:val="multilevel"/>
    <w:tmpl w:val="D5689600"/>
    <w:lvl w:ilvl="0">
      <w:start w:val="7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75279C0"/>
    <w:multiLevelType w:val="multilevel"/>
    <w:tmpl w:val="246EDE4C"/>
    <w:lvl w:ilvl="0">
      <w:start w:val="6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8321A1C"/>
    <w:multiLevelType w:val="multilevel"/>
    <w:tmpl w:val="D4FA0AA4"/>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689C01CC"/>
    <w:multiLevelType w:val="multilevel"/>
    <w:tmpl w:val="51408CD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8EE452B"/>
    <w:multiLevelType w:val="multilevel"/>
    <w:tmpl w:val="71E2669A"/>
    <w:lvl w:ilvl="0">
      <w:start w:val="10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6A9232C9"/>
    <w:multiLevelType w:val="multilevel"/>
    <w:tmpl w:val="1B1E92EA"/>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6BD93C06"/>
    <w:multiLevelType w:val="multilevel"/>
    <w:tmpl w:val="C91E1C92"/>
    <w:lvl w:ilvl="0">
      <w:start w:val="8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6CAF4731"/>
    <w:multiLevelType w:val="multilevel"/>
    <w:tmpl w:val="A9B87C82"/>
    <w:lvl w:ilvl="0">
      <w:start w:val="9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6CE84E43"/>
    <w:multiLevelType w:val="multilevel"/>
    <w:tmpl w:val="3394FBA0"/>
    <w:lvl w:ilvl="0">
      <w:start w:val="8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6D85578A"/>
    <w:multiLevelType w:val="multilevel"/>
    <w:tmpl w:val="39503100"/>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6E8F35BE"/>
    <w:multiLevelType w:val="multilevel"/>
    <w:tmpl w:val="F6A25AFA"/>
    <w:lvl w:ilvl="0">
      <w:start w:val="5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6F210E58"/>
    <w:multiLevelType w:val="multilevel"/>
    <w:tmpl w:val="E12E3E84"/>
    <w:lvl w:ilvl="0">
      <w:start w:val="7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F8A4676"/>
    <w:multiLevelType w:val="multilevel"/>
    <w:tmpl w:val="D480E746"/>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07F0C7D"/>
    <w:multiLevelType w:val="multilevel"/>
    <w:tmpl w:val="B722172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71F0619C"/>
    <w:multiLevelType w:val="multilevel"/>
    <w:tmpl w:val="B8620AD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71FF0DC0"/>
    <w:multiLevelType w:val="multilevel"/>
    <w:tmpl w:val="84123D68"/>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731A0563"/>
    <w:multiLevelType w:val="multilevel"/>
    <w:tmpl w:val="D214D0D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74CD332F"/>
    <w:multiLevelType w:val="multilevel"/>
    <w:tmpl w:val="9CE21F28"/>
    <w:lvl w:ilvl="0">
      <w:start w:val="9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765B4CC6"/>
    <w:multiLevelType w:val="hybridMultilevel"/>
    <w:tmpl w:val="0D4A4D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766C66CA"/>
    <w:multiLevelType w:val="multilevel"/>
    <w:tmpl w:val="5D6A33B8"/>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7757202F"/>
    <w:multiLevelType w:val="multilevel"/>
    <w:tmpl w:val="C3D0870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78D9684E"/>
    <w:multiLevelType w:val="multilevel"/>
    <w:tmpl w:val="69C643E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78EA7A00"/>
    <w:multiLevelType w:val="multilevel"/>
    <w:tmpl w:val="27FC7866"/>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798B2D9A"/>
    <w:multiLevelType w:val="multilevel"/>
    <w:tmpl w:val="423ECAAE"/>
    <w:lvl w:ilvl="0">
      <w:start w:val="7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7A781103"/>
    <w:multiLevelType w:val="multilevel"/>
    <w:tmpl w:val="88A24F96"/>
    <w:lvl w:ilvl="0">
      <w:start w:val="10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7AB72256"/>
    <w:multiLevelType w:val="multilevel"/>
    <w:tmpl w:val="CBD4FF20"/>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7B4B2F54"/>
    <w:multiLevelType w:val="multilevel"/>
    <w:tmpl w:val="CD82ACC2"/>
    <w:lvl w:ilvl="0">
      <w:start w:val="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7C4654C3"/>
    <w:multiLevelType w:val="multilevel"/>
    <w:tmpl w:val="FD52EAB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7D404AE8"/>
    <w:multiLevelType w:val="multilevel"/>
    <w:tmpl w:val="E6A87A00"/>
    <w:lvl w:ilvl="0">
      <w:start w:val="8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7E5836E4"/>
    <w:multiLevelType w:val="multilevel"/>
    <w:tmpl w:val="F00A66CC"/>
    <w:lvl w:ilvl="0">
      <w:start w:val="6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7E6F38EB"/>
    <w:multiLevelType w:val="multilevel"/>
    <w:tmpl w:val="B976540E"/>
    <w:lvl w:ilvl="0">
      <w:start w:val="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7FDA250E"/>
    <w:multiLevelType w:val="multilevel"/>
    <w:tmpl w:val="7B888CC8"/>
    <w:lvl w:ilvl="0">
      <w:start w:val="7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6"/>
  </w:num>
  <w:num w:numId="2">
    <w:abstractNumId w:val="55"/>
  </w:num>
  <w:num w:numId="3">
    <w:abstractNumId w:val="18"/>
  </w:num>
  <w:num w:numId="4">
    <w:abstractNumId w:val="87"/>
  </w:num>
  <w:num w:numId="5">
    <w:abstractNumId w:val="8"/>
  </w:num>
  <w:num w:numId="6">
    <w:abstractNumId w:val="109"/>
  </w:num>
  <w:num w:numId="7">
    <w:abstractNumId w:val="101"/>
  </w:num>
  <w:num w:numId="8">
    <w:abstractNumId w:val="40"/>
  </w:num>
  <w:num w:numId="9">
    <w:abstractNumId w:val="13"/>
  </w:num>
  <w:num w:numId="10">
    <w:abstractNumId w:val="45"/>
  </w:num>
  <w:num w:numId="11">
    <w:abstractNumId w:val="43"/>
  </w:num>
  <w:num w:numId="12">
    <w:abstractNumId w:val="115"/>
  </w:num>
  <w:num w:numId="13">
    <w:abstractNumId w:val="64"/>
  </w:num>
  <w:num w:numId="14">
    <w:abstractNumId w:val="108"/>
  </w:num>
  <w:num w:numId="15">
    <w:abstractNumId w:val="91"/>
  </w:num>
  <w:num w:numId="16">
    <w:abstractNumId w:val="69"/>
  </w:num>
  <w:num w:numId="17">
    <w:abstractNumId w:val="102"/>
  </w:num>
  <w:num w:numId="18">
    <w:abstractNumId w:val="70"/>
  </w:num>
  <w:num w:numId="19">
    <w:abstractNumId w:val="61"/>
  </w:num>
  <w:num w:numId="20">
    <w:abstractNumId w:val="97"/>
  </w:num>
  <w:num w:numId="21">
    <w:abstractNumId w:val="60"/>
  </w:num>
  <w:num w:numId="22">
    <w:abstractNumId w:val="110"/>
  </w:num>
  <w:num w:numId="23">
    <w:abstractNumId w:val="113"/>
  </w:num>
  <w:num w:numId="24">
    <w:abstractNumId w:val="49"/>
  </w:num>
  <w:num w:numId="25">
    <w:abstractNumId w:val="93"/>
  </w:num>
  <w:num w:numId="26">
    <w:abstractNumId w:val="65"/>
  </w:num>
  <w:num w:numId="27">
    <w:abstractNumId w:val="62"/>
  </w:num>
  <w:num w:numId="28">
    <w:abstractNumId w:val="53"/>
  </w:num>
  <w:num w:numId="29">
    <w:abstractNumId w:val="107"/>
  </w:num>
  <w:num w:numId="30">
    <w:abstractNumId w:val="2"/>
  </w:num>
  <w:num w:numId="31">
    <w:abstractNumId w:val="23"/>
  </w:num>
  <w:num w:numId="32">
    <w:abstractNumId w:val="32"/>
  </w:num>
  <w:num w:numId="33">
    <w:abstractNumId w:val="103"/>
  </w:num>
  <w:num w:numId="34">
    <w:abstractNumId w:val="28"/>
  </w:num>
  <w:num w:numId="35">
    <w:abstractNumId w:val="33"/>
  </w:num>
  <w:num w:numId="36">
    <w:abstractNumId w:val="17"/>
  </w:num>
  <w:num w:numId="37">
    <w:abstractNumId w:val="26"/>
  </w:num>
  <w:num w:numId="38">
    <w:abstractNumId w:val="100"/>
  </w:num>
  <w:num w:numId="39">
    <w:abstractNumId w:val="11"/>
  </w:num>
  <w:num w:numId="40">
    <w:abstractNumId w:val="81"/>
  </w:num>
  <w:num w:numId="41">
    <w:abstractNumId w:val="19"/>
  </w:num>
  <w:num w:numId="42">
    <w:abstractNumId w:val="67"/>
  </w:num>
  <w:num w:numId="43">
    <w:abstractNumId w:val="74"/>
  </w:num>
  <w:num w:numId="44">
    <w:abstractNumId w:val="3"/>
  </w:num>
  <w:num w:numId="45">
    <w:abstractNumId w:val="6"/>
  </w:num>
  <w:num w:numId="46">
    <w:abstractNumId w:val="114"/>
  </w:num>
  <w:num w:numId="47">
    <w:abstractNumId w:val="90"/>
  </w:num>
  <w:num w:numId="48">
    <w:abstractNumId w:val="51"/>
  </w:num>
  <w:num w:numId="49">
    <w:abstractNumId w:val="42"/>
  </w:num>
  <w:num w:numId="50">
    <w:abstractNumId w:val="29"/>
  </w:num>
  <w:num w:numId="51">
    <w:abstractNumId w:val="118"/>
  </w:num>
  <w:num w:numId="52">
    <w:abstractNumId w:val="73"/>
  </w:num>
  <w:num w:numId="53">
    <w:abstractNumId w:val="12"/>
  </w:num>
  <w:num w:numId="54">
    <w:abstractNumId w:val="98"/>
  </w:num>
  <w:num w:numId="55">
    <w:abstractNumId w:val="14"/>
  </w:num>
  <w:num w:numId="56">
    <w:abstractNumId w:val="71"/>
  </w:num>
  <w:num w:numId="57">
    <w:abstractNumId w:val="9"/>
  </w:num>
  <w:num w:numId="58">
    <w:abstractNumId w:val="66"/>
  </w:num>
  <w:num w:numId="59">
    <w:abstractNumId w:val="57"/>
  </w:num>
  <w:num w:numId="60">
    <w:abstractNumId w:val="48"/>
  </w:num>
  <w:num w:numId="61">
    <w:abstractNumId w:val="59"/>
  </w:num>
  <w:num w:numId="62">
    <w:abstractNumId w:val="82"/>
  </w:num>
  <w:num w:numId="63">
    <w:abstractNumId w:val="20"/>
  </w:num>
  <w:num w:numId="64">
    <w:abstractNumId w:val="72"/>
  </w:num>
  <w:num w:numId="65">
    <w:abstractNumId w:val="58"/>
  </w:num>
  <w:num w:numId="66">
    <w:abstractNumId w:val="27"/>
  </w:num>
  <w:num w:numId="67">
    <w:abstractNumId w:val="79"/>
  </w:num>
  <w:num w:numId="68">
    <w:abstractNumId w:val="46"/>
  </w:num>
  <w:num w:numId="69">
    <w:abstractNumId w:val="80"/>
  </w:num>
  <w:num w:numId="70">
    <w:abstractNumId w:val="77"/>
  </w:num>
  <w:num w:numId="71">
    <w:abstractNumId w:val="89"/>
  </w:num>
  <w:num w:numId="72">
    <w:abstractNumId w:val="39"/>
  </w:num>
  <w:num w:numId="73">
    <w:abstractNumId w:val="117"/>
  </w:num>
  <w:num w:numId="74">
    <w:abstractNumId w:val="7"/>
  </w:num>
  <w:num w:numId="75">
    <w:abstractNumId w:val="31"/>
  </w:num>
  <w:num w:numId="76">
    <w:abstractNumId w:val="21"/>
  </w:num>
  <w:num w:numId="77">
    <w:abstractNumId w:val="83"/>
  </w:num>
  <w:num w:numId="78">
    <w:abstractNumId w:val="36"/>
  </w:num>
  <w:num w:numId="79">
    <w:abstractNumId w:val="16"/>
  </w:num>
  <w:num w:numId="80">
    <w:abstractNumId w:val="119"/>
  </w:num>
  <w:num w:numId="81">
    <w:abstractNumId w:val="47"/>
  </w:num>
  <w:num w:numId="82">
    <w:abstractNumId w:val="99"/>
  </w:num>
  <w:num w:numId="83">
    <w:abstractNumId w:val="10"/>
  </w:num>
  <w:num w:numId="84">
    <w:abstractNumId w:val="30"/>
  </w:num>
  <w:num w:numId="85">
    <w:abstractNumId w:val="111"/>
  </w:num>
  <w:num w:numId="86">
    <w:abstractNumId w:val="88"/>
  </w:num>
  <w:num w:numId="87">
    <w:abstractNumId w:val="38"/>
  </w:num>
  <w:num w:numId="88">
    <w:abstractNumId w:val="50"/>
  </w:num>
  <w:num w:numId="89">
    <w:abstractNumId w:val="96"/>
  </w:num>
  <w:num w:numId="90">
    <w:abstractNumId w:val="24"/>
  </w:num>
  <w:num w:numId="91">
    <w:abstractNumId w:val="78"/>
  </w:num>
  <w:num w:numId="92">
    <w:abstractNumId w:val="44"/>
  </w:num>
  <w:num w:numId="93">
    <w:abstractNumId w:val="116"/>
  </w:num>
  <w:num w:numId="94">
    <w:abstractNumId w:val="34"/>
  </w:num>
  <w:num w:numId="95">
    <w:abstractNumId w:val="85"/>
  </w:num>
  <w:num w:numId="96">
    <w:abstractNumId w:val="94"/>
  </w:num>
  <w:num w:numId="97">
    <w:abstractNumId w:val="0"/>
  </w:num>
  <w:num w:numId="98">
    <w:abstractNumId w:val="75"/>
  </w:num>
  <w:num w:numId="99">
    <w:abstractNumId w:val="68"/>
  </w:num>
  <w:num w:numId="100">
    <w:abstractNumId w:val="35"/>
  </w:num>
  <w:num w:numId="101">
    <w:abstractNumId w:val="37"/>
  </w:num>
  <w:num w:numId="102">
    <w:abstractNumId w:val="76"/>
  </w:num>
  <w:num w:numId="103">
    <w:abstractNumId w:val="52"/>
  </w:num>
  <w:num w:numId="104">
    <w:abstractNumId w:val="25"/>
  </w:num>
  <w:num w:numId="105">
    <w:abstractNumId w:val="41"/>
  </w:num>
  <w:num w:numId="106">
    <w:abstractNumId w:val="105"/>
  </w:num>
  <w:num w:numId="107">
    <w:abstractNumId w:val="95"/>
  </w:num>
  <w:num w:numId="108">
    <w:abstractNumId w:val="112"/>
  </w:num>
  <w:num w:numId="109">
    <w:abstractNumId w:val="86"/>
  </w:num>
  <w:num w:numId="110">
    <w:abstractNumId w:val="1"/>
  </w:num>
  <w:num w:numId="111">
    <w:abstractNumId w:val="63"/>
  </w:num>
  <w:num w:numId="112">
    <w:abstractNumId w:val="56"/>
  </w:num>
  <w:num w:numId="113">
    <w:abstractNumId w:val="92"/>
  </w:num>
  <w:num w:numId="114">
    <w:abstractNumId w:val="5"/>
  </w:num>
  <w:num w:numId="115">
    <w:abstractNumId w:val="15"/>
  </w:num>
  <w:num w:numId="116">
    <w:abstractNumId w:val="22"/>
  </w:num>
  <w:num w:numId="117">
    <w:abstractNumId w:val="104"/>
  </w:num>
  <w:num w:numId="118">
    <w:abstractNumId w:val="54"/>
  </w:num>
  <w:num w:numId="119">
    <w:abstractNumId w:val="84"/>
  </w:num>
  <w:num w:numId="120">
    <w:abstractNumId w:val="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A55"/>
    <w:rsid w:val="00024D0D"/>
    <w:rsid w:val="00044930"/>
    <w:rsid w:val="000E498D"/>
    <w:rsid w:val="00134EA9"/>
    <w:rsid w:val="00162B8F"/>
    <w:rsid w:val="00171067"/>
    <w:rsid w:val="001A7B59"/>
    <w:rsid w:val="001C470E"/>
    <w:rsid w:val="002808E4"/>
    <w:rsid w:val="002A5CA8"/>
    <w:rsid w:val="002F0CD1"/>
    <w:rsid w:val="003370EE"/>
    <w:rsid w:val="003559C2"/>
    <w:rsid w:val="003A7EE3"/>
    <w:rsid w:val="003D4584"/>
    <w:rsid w:val="003D622D"/>
    <w:rsid w:val="0041631E"/>
    <w:rsid w:val="00477276"/>
    <w:rsid w:val="004A43F2"/>
    <w:rsid w:val="004B2ACC"/>
    <w:rsid w:val="004C3CBE"/>
    <w:rsid w:val="00547107"/>
    <w:rsid w:val="005B13F7"/>
    <w:rsid w:val="00634922"/>
    <w:rsid w:val="00651884"/>
    <w:rsid w:val="00687ABF"/>
    <w:rsid w:val="006A02EF"/>
    <w:rsid w:val="006B4F86"/>
    <w:rsid w:val="006D5D52"/>
    <w:rsid w:val="006D71A3"/>
    <w:rsid w:val="006E2A55"/>
    <w:rsid w:val="006E4FE4"/>
    <w:rsid w:val="006F0889"/>
    <w:rsid w:val="00726B6C"/>
    <w:rsid w:val="0073162A"/>
    <w:rsid w:val="00777FC6"/>
    <w:rsid w:val="00786811"/>
    <w:rsid w:val="007D3D6A"/>
    <w:rsid w:val="007E01F6"/>
    <w:rsid w:val="00801B9C"/>
    <w:rsid w:val="00810EA9"/>
    <w:rsid w:val="00821D1A"/>
    <w:rsid w:val="00825FF6"/>
    <w:rsid w:val="00841F84"/>
    <w:rsid w:val="00854CBB"/>
    <w:rsid w:val="008656C7"/>
    <w:rsid w:val="00866723"/>
    <w:rsid w:val="008C7DC2"/>
    <w:rsid w:val="00922AA6"/>
    <w:rsid w:val="009461F3"/>
    <w:rsid w:val="009505BE"/>
    <w:rsid w:val="009B5FAB"/>
    <w:rsid w:val="009F1130"/>
    <w:rsid w:val="00A221A0"/>
    <w:rsid w:val="00A65E97"/>
    <w:rsid w:val="00AD7E6A"/>
    <w:rsid w:val="00BC5942"/>
    <w:rsid w:val="00C15A21"/>
    <w:rsid w:val="00CF04D9"/>
    <w:rsid w:val="00D2740C"/>
    <w:rsid w:val="00D47296"/>
    <w:rsid w:val="00D9678C"/>
    <w:rsid w:val="00DA72DD"/>
    <w:rsid w:val="00DB7F42"/>
    <w:rsid w:val="00E124B2"/>
    <w:rsid w:val="00E25A99"/>
    <w:rsid w:val="00EA3FDC"/>
    <w:rsid w:val="00EE5A92"/>
    <w:rsid w:val="00EF6BB1"/>
    <w:rsid w:val="00F0315B"/>
    <w:rsid w:val="00F06E2E"/>
    <w:rsid w:val="00F228C3"/>
    <w:rsid w:val="00F435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A2EDB58"/>
  <w15:docId w15:val="{FC7C310F-464E-42F7-8836-DF73FB220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119"/>
      <w:outlineLvl w:val="0"/>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9"/>
    </w:pPr>
    <w:rPr>
      <w:rFonts w:ascii="Times New Roman" w:eastAsia="Times New Roman" w:hAnsi="Times New Roman"/>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paragraph">
    <w:name w:val="paragraph"/>
    <w:basedOn w:val="Normal"/>
    <w:rsid w:val="00854CBB"/>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854CBB"/>
  </w:style>
  <w:style w:type="character" w:customStyle="1" w:styleId="eop">
    <w:name w:val="eop"/>
    <w:basedOn w:val="DefaultParagraphFont"/>
    <w:rsid w:val="00854CBB"/>
  </w:style>
  <w:style w:type="character" w:customStyle="1" w:styleId="spellingerror">
    <w:name w:val="spellingerror"/>
    <w:basedOn w:val="DefaultParagraphFont"/>
    <w:rsid w:val="00854CBB"/>
  </w:style>
  <w:style w:type="character" w:customStyle="1" w:styleId="pagebreaktextspan">
    <w:name w:val="pagebreaktextspan"/>
    <w:basedOn w:val="DefaultParagraphFont"/>
    <w:rsid w:val="00854CBB"/>
  </w:style>
  <w:style w:type="paragraph" w:styleId="Header">
    <w:name w:val="header"/>
    <w:basedOn w:val="Normal"/>
    <w:link w:val="HeaderChar"/>
    <w:uiPriority w:val="99"/>
    <w:unhideWhenUsed/>
    <w:rsid w:val="00854CBB"/>
    <w:pPr>
      <w:tabs>
        <w:tab w:val="center" w:pos="4680"/>
        <w:tab w:val="right" w:pos="9360"/>
      </w:tabs>
    </w:pPr>
  </w:style>
  <w:style w:type="character" w:customStyle="1" w:styleId="HeaderChar">
    <w:name w:val="Header Char"/>
    <w:basedOn w:val="DefaultParagraphFont"/>
    <w:link w:val="Header"/>
    <w:uiPriority w:val="99"/>
    <w:rsid w:val="00854CBB"/>
  </w:style>
  <w:style w:type="paragraph" w:styleId="Footer">
    <w:name w:val="footer"/>
    <w:basedOn w:val="Normal"/>
    <w:link w:val="FooterChar"/>
    <w:uiPriority w:val="99"/>
    <w:unhideWhenUsed/>
    <w:rsid w:val="00854CBB"/>
    <w:pPr>
      <w:tabs>
        <w:tab w:val="center" w:pos="4680"/>
        <w:tab w:val="right" w:pos="9360"/>
      </w:tabs>
    </w:pPr>
  </w:style>
  <w:style w:type="character" w:customStyle="1" w:styleId="FooterChar">
    <w:name w:val="Footer Char"/>
    <w:basedOn w:val="DefaultParagraphFont"/>
    <w:link w:val="Footer"/>
    <w:uiPriority w:val="99"/>
    <w:rsid w:val="00854CBB"/>
  </w:style>
  <w:style w:type="character" w:styleId="CommentReference">
    <w:name w:val="annotation reference"/>
    <w:basedOn w:val="DefaultParagraphFont"/>
    <w:uiPriority w:val="99"/>
    <w:semiHidden/>
    <w:unhideWhenUsed/>
    <w:rsid w:val="006D71A3"/>
    <w:rPr>
      <w:sz w:val="16"/>
      <w:szCs w:val="16"/>
    </w:rPr>
  </w:style>
  <w:style w:type="paragraph" w:styleId="CommentText">
    <w:name w:val="annotation text"/>
    <w:basedOn w:val="Normal"/>
    <w:link w:val="CommentTextChar"/>
    <w:uiPriority w:val="99"/>
    <w:semiHidden/>
    <w:unhideWhenUsed/>
    <w:rsid w:val="006D71A3"/>
    <w:rPr>
      <w:sz w:val="20"/>
      <w:szCs w:val="20"/>
    </w:rPr>
  </w:style>
  <w:style w:type="character" w:customStyle="1" w:styleId="CommentTextChar">
    <w:name w:val="Comment Text Char"/>
    <w:basedOn w:val="DefaultParagraphFont"/>
    <w:link w:val="CommentText"/>
    <w:uiPriority w:val="99"/>
    <w:semiHidden/>
    <w:rsid w:val="006D71A3"/>
    <w:rPr>
      <w:sz w:val="20"/>
      <w:szCs w:val="20"/>
    </w:rPr>
  </w:style>
  <w:style w:type="paragraph" w:styleId="CommentSubject">
    <w:name w:val="annotation subject"/>
    <w:basedOn w:val="CommentText"/>
    <w:next w:val="CommentText"/>
    <w:link w:val="CommentSubjectChar"/>
    <w:uiPriority w:val="99"/>
    <w:semiHidden/>
    <w:unhideWhenUsed/>
    <w:rsid w:val="006D71A3"/>
    <w:rPr>
      <w:b/>
      <w:bCs/>
    </w:rPr>
  </w:style>
  <w:style w:type="character" w:customStyle="1" w:styleId="CommentSubjectChar">
    <w:name w:val="Comment Subject Char"/>
    <w:basedOn w:val="CommentTextChar"/>
    <w:link w:val="CommentSubject"/>
    <w:uiPriority w:val="99"/>
    <w:semiHidden/>
    <w:rsid w:val="006D71A3"/>
    <w:rPr>
      <w:b/>
      <w:bCs/>
      <w:sz w:val="20"/>
      <w:szCs w:val="20"/>
    </w:rPr>
  </w:style>
  <w:style w:type="paragraph" w:styleId="BalloonText">
    <w:name w:val="Balloon Text"/>
    <w:basedOn w:val="Normal"/>
    <w:link w:val="BalloonTextChar"/>
    <w:uiPriority w:val="99"/>
    <w:semiHidden/>
    <w:unhideWhenUsed/>
    <w:rsid w:val="006D71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71A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0904399">
      <w:bodyDiv w:val="1"/>
      <w:marLeft w:val="0"/>
      <w:marRight w:val="0"/>
      <w:marTop w:val="0"/>
      <w:marBottom w:val="0"/>
      <w:divBdr>
        <w:top w:val="none" w:sz="0" w:space="0" w:color="auto"/>
        <w:left w:val="none" w:sz="0" w:space="0" w:color="auto"/>
        <w:bottom w:val="none" w:sz="0" w:space="0" w:color="auto"/>
        <w:right w:val="none" w:sz="0" w:space="0" w:color="auto"/>
      </w:divBdr>
      <w:divsChild>
        <w:div w:id="1439451688">
          <w:marLeft w:val="0"/>
          <w:marRight w:val="0"/>
          <w:marTop w:val="0"/>
          <w:marBottom w:val="0"/>
          <w:divBdr>
            <w:top w:val="none" w:sz="0" w:space="0" w:color="auto"/>
            <w:left w:val="none" w:sz="0" w:space="0" w:color="auto"/>
            <w:bottom w:val="none" w:sz="0" w:space="0" w:color="auto"/>
            <w:right w:val="none" w:sz="0" w:space="0" w:color="auto"/>
          </w:divBdr>
        </w:div>
        <w:div w:id="1936673056">
          <w:marLeft w:val="0"/>
          <w:marRight w:val="0"/>
          <w:marTop w:val="0"/>
          <w:marBottom w:val="0"/>
          <w:divBdr>
            <w:top w:val="none" w:sz="0" w:space="0" w:color="auto"/>
            <w:left w:val="none" w:sz="0" w:space="0" w:color="auto"/>
            <w:bottom w:val="none" w:sz="0" w:space="0" w:color="auto"/>
            <w:right w:val="none" w:sz="0" w:space="0" w:color="auto"/>
          </w:divBdr>
        </w:div>
        <w:div w:id="2093428997">
          <w:marLeft w:val="0"/>
          <w:marRight w:val="0"/>
          <w:marTop w:val="0"/>
          <w:marBottom w:val="0"/>
          <w:divBdr>
            <w:top w:val="none" w:sz="0" w:space="0" w:color="auto"/>
            <w:left w:val="none" w:sz="0" w:space="0" w:color="auto"/>
            <w:bottom w:val="none" w:sz="0" w:space="0" w:color="auto"/>
            <w:right w:val="none" w:sz="0" w:space="0" w:color="auto"/>
          </w:divBdr>
        </w:div>
        <w:div w:id="476075473">
          <w:marLeft w:val="0"/>
          <w:marRight w:val="0"/>
          <w:marTop w:val="0"/>
          <w:marBottom w:val="0"/>
          <w:divBdr>
            <w:top w:val="none" w:sz="0" w:space="0" w:color="auto"/>
            <w:left w:val="none" w:sz="0" w:space="0" w:color="auto"/>
            <w:bottom w:val="none" w:sz="0" w:space="0" w:color="auto"/>
            <w:right w:val="none" w:sz="0" w:space="0" w:color="auto"/>
          </w:divBdr>
        </w:div>
        <w:div w:id="1121651168">
          <w:marLeft w:val="0"/>
          <w:marRight w:val="0"/>
          <w:marTop w:val="0"/>
          <w:marBottom w:val="0"/>
          <w:divBdr>
            <w:top w:val="none" w:sz="0" w:space="0" w:color="auto"/>
            <w:left w:val="none" w:sz="0" w:space="0" w:color="auto"/>
            <w:bottom w:val="none" w:sz="0" w:space="0" w:color="auto"/>
            <w:right w:val="none" w:sz="0" w:space="0" w:color="auto"/>
          </w:divBdr>
          <w:divsChild>
            <w:div w:id="1480148223">
              <w:marLeft w:val="0"/>
              <w:marRight w:val="0"/>
              <w:marTop w:val="0"/>
              <w:marBottom w:val="0"/>
              <w:divBdr>
                <w:top w:val="none" w:sz="0" w:space="0" w:color="auto"/>
                <w:left w:val="none" w:sz="0" w:space="0" w:color="auto"/>
                <w:bottom w:val="none" w:sz="0" w:space="0" w:color="auto"/>
                <w:right w:val="none" w:sz="0" w:space="0" w:color="auto"/>
              </w:divBdr>
            </w:div>
            <w:div w:id="446388163">
              <w:marLeft w:val="0"/>
              <w:marRight w:val="0"/>
              <w:marTop w:val="0"/>
              <w:marBottom w:val="0"/>
              <w:divBdr>
                <w:top w:val="none" w:sz="0" w:space="0" w:color="auto"/>
                <w:left w:val="none" w:sz="0" w:space="0" w:color="auto"/>
                <w:bottom w:val="none" w:sz="0" w:space="0" w:color="auto"/>
                <w:right w:val="none" w:sz="0" w:space="0" w:color="auto"/>
              </w:divBdr>
            </w:div>
            <w:div w:id="1692297841">
              <w:marLeft w:val="0"/>
              <w:marRight w:val="0"/>
              <w:marTop w:val="0"/>
              <w:marBottom w:val="0"/>
              <w:divBdr>
                <w:top w:val="none" w:sz="0" w:space="0" w:color="auto"/>
                <w:left w:val="none" w:sz="0" w:space="0" w:color="auto"/>
                <w:bottom w:val="none" w:sz="0" w:space="0" w:color="auto"/>
                <w:right w:val="none" w:sz="0" w:space="0" w:color="auto"/>
              </w:divBdr>
            </w:div>
            <w:div w:id="2013338642">
              <w:marLeft w:val="0"/>
              <w:marRight w:val="0"/>
              <w:marTop w:val="0"/>
              <w:marBottom w:val="0"/>
              <w:divBdr>
                <w:top w:val="none" w:sz="0" w:space="0" w:color="auto"/>
                <w:left w:val="none" w:sz="0" w:space="0" w:color="auto"/>
                <w:bottom w:val="none" w:sz="0" w:space="0" w:color="auto"/>
                <w:right w:val="none" w:sz="0" w:space="0" w:color="auto"/>
              </w:divBdr>
            </w:div>
            <w:div w:id="1612323810">
              <w:marLeft w:val="0"/>
              <w:marRight w:val="0"/>
              <w:marTop w:val="0"/>
              <w:marBottom w:val="0"/>
              <w:divBdr>
                <w:top w:val="none" w:sz="0" w:space="0" w:color="auto"/>
                <w:left w:val="none" w:sz="0" w:space="0" w:color="auto"/>
                <w:bottom w:val="none" w:sz="0" w:space="0" w:color="auto"/>
                <w:right w:val="none" w:sz="0" w:space="0" w:color="auto"/>
              </w:divBdr>
            </w:div>
          </w:divsChild>
        </w:div>
        <w:div w:id="357970510">
          <w:marLeft w:val="0"/>
          <w:marRight w:val="0"/>
          <w:marTop w:val="0"/>
          <w:marBottom w:val="0"/>
          <w:divBdr>
            <w:top w:val="none" w:sz="0" w:space="0" w:color="auto"/>
            <w:left w:val="none" w:sz="0" w:space="0" w:color="auto"/>
            <w:bottom w:val="none" w:sz="0" w:space="0" w:color="auto"/>
            <w:right w:val="none" w:sz="0" w:space="0" w:color="auto"/>
          </w:divBdr>
          <w:divsChild>
            <w:div w:id="1127044197">
              <w:marLeft w:val="0"/>
              <w:marRight w:val="0"/>
              <w:marTop w:val="0"/>
              <w:marBottom w:val="0"/>
              <w:divBdr>
                <w:top w:val="none" w:sz="0" w:space="0" w:color="auto"/>
                <w:left w:val="none" w:sz="0" w:space="0" w:color="auto"/>
                <w:bottom w:val="none" w:sz="0" w:space="0" w:color="auto"/>
                <w:right w:val="none" w:sz="0" w:space="0" w:color="auto"/>
              </w:divBdr>
            </w:div>
            <w:div w:id="709110077">
              <w:marLeft w:val="0"/>
              <w:marRight w:val="0"/>
              <w:marTop w:val="0"/>
              <w:marBottom w:val="0"/>
              <w:divBdr>
                <w:top w:val="none" w:sz="0" w:space="0" w:color="auto"/>
                <w:left w:val="none" w:sz="0" w:space="0" w:color="auto"/>
                <w:bottom w:val="none" w:sz="0" w:space="0" w:color="auto"/>
                <w:right w:val="none" w:sz="0" w:space="0" w:color="auto"/>
              </w:divBdr>
            </w:div>
            <w:div w:id="2123573980">
              <w:marLeft w:val="0"/>
              <w:marRight w:val="0"/>
              <w:marTop w:val="0"/>
              <w:marBottom w:val="0"/>
              <w:divBdr>
                <w:top w:val="none" w:sz="0" w:space="0" w:color="auto"/>
                <w:left w:val="none" w:sz="0" w:space="0" w:color="auto"/>
                <w:bottom w:val="none" w:sz="0" w:space="0" w:color="auto"/>
                <w:right w:val="none" w:sz="0" w:space="0" w:color="auto"/>
              </w:divBdr>
            </w:div>
            <w:div w:id="607859367">
              <w:marLeft w:val="0"/>
              <w:marRight w:val="0"/>
              <w:marTop w:val="0"/>
              <w:marBottom w:val="0"/>
              <w:divBdr>
                <w:top w:val="none" w:sz="0" w:space="0" w:color="auto"/>
                <w:left w:val="none" w:sz="0" w:space="0" w:color="auto"/>
                <w:bottom w:val="none" w:sz="0" w:space="0" w:color="auto"/>
                <w:right w:val="none" w:sz="0" w:space="0" w:color="auto"/>
              </w:divBdr>
            </w:div>
            <w:div w:id="1810244781">
              <w:marLeft w:val="0"/>
              <w:marRight w:val="0"/>
              <w:marTop w:val="0"/>
              <w:marBottom w:val="0"/>
              <w:divBdr>
                <w:top w:val="none" w:sz="0" w:space="0" w:color="auto"/>
                <w:left w:val="none" w:sz="0" w:space="0" w:color="auto"/>
                <w:bottom w:val="none" w:sz="0" w:space="0" w:color="auto"/>
                <w:right w:val="none" w:sz="0" w:space="0" w:color="auto"/>
              </w:divBdr>
            </w:div>
          </w:divsChild>
        </w:div>
        <w:div w:id="605963905">
          <w:marLeft w:val="0"/>
          <w:marRight w:val="0"/>
          <w:marTop w:val="0"/>
          <w:marBottom w:val="0"/>
          <w:divBdr>
            <w:top w:val="none" w:sz="0" w:space="0" w:color="auto"/>
            <w:left w:val="none" w:sz="0" w:space="0" w:color="auto"/>
            <w:bottom w:val="none" w:sz="0" w:space="0" w:color="auto"/>
            <w:right w:val="none" w:sz="0" w:space="0" w:color="auto"/>
          </w:divBdr>
          <w:divsChild>
            <w:div w:id="2040814887">
              <w:marLeft w:val="0"/>
              <w:marRight w:val="0"/>
              <w:marTop w:val="0"/>
              <w:marBottom w:val="0"/>
              <w:divBdr>
                <w:top w:val="none" w:sz="0" w:space="0" w:color="auto"/>
                <w:left w:val="none" w:sz="0" w:space="0" w:color="auto"/>
                <w:bottom w:val="none" w:sz="0" w:space="0" w:color="auto"/>
                <w:right w:val="none" w:sz="0" w:space="0" w:color="auto"/>
              </w:divBdr>
            </w:div>
            <w:div w:id="776751786">
              <w:marLeft w:val="0"/>
              <w:marRight w:val="0"/>
              <w:marTop w:val="0"/>
              <w:marBottom w:val="0"/>
              <w:divBdr>
                <w:top w:val="none" w:sz="0" w:space="0" w:color="auto"/>
                <w:left w:val="none" w:sz="0" w:space="0" w:color="auto"/>
                <w:bottom w:val="none" w:sz="0" w:space="0" w:color="auto"/>
                <w:right w:val="none" w:sz="0" w:space="0" w:color="auto"/>
              </w:divBdr>
            </w:div>
            <w:div w:id="1879394438">
              <w:marLeft w:val="0"/>
              <w:marRight w:val="0"/>
              <w:marTop w:val="0"/>
              <w:marBottom w:val="0"/>
              <w:divBdr>
                <w:top w:val="none" w:sz="0" w:space="0" w:color="auto"/>
                <w:left w:val="none" w:sz="0" w:space="0" w:color="auto"/>
                <w:bottom w:val="none" w:sz="0" w:space="0" w:color="auto"/>
                <w:right w:val="none" w:sz="0" w:space="0" w:color="auto"/>
              </w:divBdr>
            </w:div>
            <w:div w:id="1029573705">
              <w:marLeft w:val="0"/>
              <w:marRight w:val="0"/>
              <w:marTop w:val="0"/>
              <w:marBottom w:val="0"/>
              <w:divBdr>
                <w:top w:val="none" w:sz="0" w:space="0" w:color="auto"/>
                <w:left w:val="none" w:sz="0" w:space="0" w:color="auto"/>
                <w:bottom w:val="none" w:sz="0" w:space="0" w:color="auto"/>
                <w:right w:val="none" w:sz="0" w:space="0" w:color="auto"/>
              </w:divBdr>
            </w:div>
            <w:div w:id="2032871881">
              <w:marLeft w:val="0"/>
              <w:marRight w:val="0"/>
              <w:marTop w:val="0"/>
              <w:marBottom w:val="0"/>
              <w:divBdr>
                <w:top w:val="none" w:sz="0" w:space="0" w:color="auto"/>
                <w:left w:val="none" w:sz="0" w:space="0" w:color="auto"/>
                <w:bottom w:val="none" w:sz="0" w:space="0" w:color="auto"/>
                <w:right w:val="none" w:sz="0" w:space="0" w:color="auto"/>
              </w:divBdr>
            </w:div>
          </w:divsChild>
        </w:div>
        <w:div w:id="1895919889">
          <w:marLeft w:val="0"/>
          <w:marRight w:val="0"/>
          <w:marTop w:val="0"/>
          <w:marBottom w:val="0"/>
          <w:divBdr>
            <w:top w:val="none" w:sz="0" w:space="0" w:color="auto"/>
            <w:left w:val="none" w:sz="0" w:space="0" w:color="auto"/>
            <w:bottom w:val="none" w:sz="0" w:space="0" w:color="auto"/>
            <w:right w:val="none" w:sz="0" w:space="0" w:color="auto"/>
          </w:divBdr>
          <w:divsChild>
            <w:div w:id="1320111865">
              <w:marLeft w:val="0"/>
              <w:marRight w:val="0"/>
              <w:marTop w:val="0"/>
              <w:marBottom w:val="0"/>
              <w:divBdr>
                <w:top w:val="none" w:sz="0" w:space="0" w:color="auto"/>
                <w:left w:val="none" w:sz="0" w:space="0" w:color="auto"/>
                <w:bottom w:val="none" w:sz="0" w:space="0" w:color="auto"/>
                <w:right w:val="none" w:sz="0" w:space="0" w:color="auto"/>
              </w:divBdr>
            </w:div>
            <w:div w:id="865942761">
              <w:marLeft w:val="0"/>
              <w:marRight w:val="0"/>
              <w:marTop w:val="0"/>
              <w:marBottom w:val="0"/>
              <w:divBdr>
                <w:top w:val="none" w:sz="0" w:space="0" w:color="auto"/>
                <w:left w:val="none" w:sz="0" w:space="0" w:color="auto"/>
                <w:bottom w:val="none" w:sz="0" w:space="0" w:color="auto"/>
                <w:right w:val="none" w:sz="0" w:space="0" w:color="auto"/>
              </w:divBdr>
            </w:div>
            <w:div w:id="1844078725">
              <w:marLeft w:val="0"/>
              <w:marRight w:val="0"/>
              <w:marTop w:val="0"/>
              <w:marBottom w:val="0"/>
              <w:divBdr>
                <w:top w:val="none" w:sz="0" w:space="0" w:color="auto"/>
                <w:left w:val="none" w:sz="0" w:space="0" w:color="auto"/>
                <w:bottom w:val="none" w:sz="0" w:space="0" w:color="auto"/>
                <w:right w:val="none" w:sz="0" w:space="0" w:color="auto"/>
              </w:divBdr>
            </w:div>
            <w:div w:id="193421806">
              <w:marLeft w:val="0"/>
              <w:marRight w:val="0"/>
              <w:marTop w:val="0"/>
              <w:marBottom w:val="0"/>
              <w:divBdr>
                <w:top w:val="none" w:sz="0" w:space="0" w:color="auto"/>
                <w:left w:val="none" w:sz="0" w:space="0" w:color="auto"/>
                <w:bottom w:val="none" w:sz="0" w:space="0" w:color="auto"/>
                <w:right w:val="none" w:sz="0" w:space="0" w:color="auto"/>
              </w:divBdr>
            </w:div>
            <w:div w:id="423957578">
              <w:marLeft w:val="0"/>
              <w:marRight w:val="0"/>
              <w:marTop w:val="0"/>
              <w:marBottom w:val="0"/>
              <w:divBdr>
                <w:top w:val="none" w:sz="0" w:space="0" w:color="auto"/>
                <w:left w:val="none" w:sz="0" w:space="0" w:color="auto"/>
                <w:bottom w:val="none" w:sz="0" w:space="0" w:color="auto"/>
                <w:right w:val="none" w:sz="0" w:space="0" w:color="auto"/>
              </w:divBdr>
            </w:div>
          </w:divsChild>
        </w:div>
        <w:div w:id="2035567870">
          <w:marLeft w:val="0"/>
          <w:marRight w:val="0"/>
          <w:marTop w:val="0"/>
          <w:marBottom w:val="0"/>
          <w:divBdr>
            <w:top w:val="none" w:sz="0" w:space="0" w:color="auto"/>
            <w:left w:val="none" w:sz="0" w:space="0" w:color="auto"/>
            <w:bottom w:val="none" w:sz="0" w:space="0" w:color="auto"/>
            <w:right w:val="none" w:sz="0" w:space="0" w:color="auto"/>
          </w:divBdr>
          <w:divsChild>
            <w:div w:id="1204293814">
              <w:marLeft w:val="0"/>
              <w:marRight w:val="0"/>
              <w:marTop w:val="0"/>
              <w:marBottom w:val="0"/>
              <w:divBdr>
                <w:top w:val="none" w:sz="0" w:space="0" w:color="auto"/>
                <w:left w:val="none" w:sz="0" w:space="0" w:color="auto"/>
                <w:bottom w:val="none" w:sz="0" w:space="0" w:color="auto"/>
                <w:right w:val="none" w:sz="0" w:space="0" w:color="auto"/>
              </w:divBdr>
            </w:div>
            <w:div w:id="844781700">
              <w:marLeft w:val="0"/>
              <w:marRight w:val="0"/>
              <w:marTop w:val="0"/>
              <w:marBottom w:val="0"/>
              <w:divBdr>
                <w:top w:val="none" w:sz="0" w:space="0" w:color="auto"/>
                <w:left w:val="none" w:sz="0" w:space="0" w:color="auto"/>
                <w:bottom w:val="none" w:sz="0" w:space="0" w:color="auto"/>
                <w:right w:val="none" w:sz="0" w:space="0" w:color="auto"/>
              </w:divBdr>
            </w:div>
            <w:div w:id="2114354198">
              <w:marLeft w:val="0"/>
              <w:marRight w:val="0"/>
              <w:marTop w:val="0"/>
              <w:marBottom w:val="0"/>
              <w:divBdr>
                <w:top w:val="none" w:sz="0" w:space="0" w:color="auto"/>
                <w:left w:val="none" w:sz="0" w:space="0" w:color="auto"/>
                <w:bottom w:val="none" w:sz="0" w:space="0" w:color="auto"/>
                <w:right w:val="none" w:sz="0" w:space="0" w:color="auto"/>
              </w:divBdr>
            </w:div>
            <w:div w:id="1019088717">
              <w:marLeft w:val="0"/>
              <w:marRight w:val="0"/>
              <w:marTop w:val="0"/>
              <w:marBottom w:val="0"/>
              <w:divBdr>
                <w:top w:val="none" w:sz="0" w:space="0" w:color="auto"/>
                <w:left w:val="none" w:sz="0" w:space="0" w:color="auto"/>
                <w:bottom w:val="none" w:sz="0" w:space="0" w:color="auto"/>
                <w:right w:val="none" w:sz="0" w:space="0" w:color="auto"/>
              </w:divBdr>
            </w:div>
            <w:div w:id="2034839882">
              <w:marLeft w:val="0"/>
              <w:marRight w:val="0"/>
              <w:marTop w:val="0"/>
              <w:marBottom w:val="0"/>
              <w:divBdr>
                <w:top w:val="none" w:sz="0" w:space="0" w:color="auto"/>
                <w:left w:val="none" w:sz="0" w:space="0" w:color="auto"/>
                <w:bottom w:val="none" w:sz="0" w:space="0" w:color="auto"/>
                <w:right w:val="none" w:sz="0" w:space="0" w:color="auto"/>
              </w:divBdr>
            </w:div>
          </w:divsChild>
        </w:div>
        <w:div w:id="269319750">
          <w:marLeft w:val="0"/>
          <w:marRight w:val="0"/>
          <w:marTop w:val="0"/>
          <w:marBottom w:val="0"/>
          <w:divBdr>
            <w:top w:val="none" w:sz="0" w:space="0" w:color="auto"/>
            <w:left w:val="none" w:sz="0" w:space="0" w:color="auto"/>
            <w:bottom w:val="none" w:sz="0" w:space="0" w:color="auto"/>
            <w:right w:val="none" w:sz="0" w:space="0" w:color="auto"/>
          </w:divBdr>
          <w:divsChild>
            <w:div w:id="1934320313">
              <w:marLeft w:val="0"/>
              <w:marRight w:val="0"/>
              <w:marTop w:val="0"/>
              <w:marBottom w:val="0"/>
              <w:divBdr>
                <w:top w:val="none" w:sz="0" w:space="0" w:color="auto"/>
                <w:left w:val="none" w:sz="0" w:space="0" w:color="auto"/>
                <w:bottom w:val="none" w:sz="0" w:space="0" w:color="auto"/>
                <w:right w:val="none" w:sz="0" w:space="0" w:color="auto"/>
              </w:divBdr>
            </w:div>
            <w:div w:id="1150830639">
              <w:marLeft w:val="0"/>
              <w:marRight w:val="0"/>
              <w:marTop w:val="0"/>
              <w:marBottom w:val="0"/>
              <w:divBdr>
                <w:top w:val="none" w:sz="0" w:space="0" w:color="auto"/>
                <w:left w:val="none" w:sz="0" w:space="0" w:color="auto"/>
                <w:bottom w:val="none" w:sz="0" w:space="0" w:color="auto"/>
                <w:right w:val="none" w:sz="0" w:space="0" w:color="auto"/>
              </w:divBdr>
            </w:div>
            <w:div w:id="1961185701">
              <w:marLeft w:val="0"/>
              <w:marRight w:val="0"/>
              <w:marTop w:val="0"/>
              <w:marBottom w:val="0"/>
              <w:divBdr>
                <w:top w:val="none" w:sz="0" w:space="0" w:color="auto"/>
                <w:left w:val="none" w:sz="0" w:space="0" w:color="auto"/>
                <w:bottom w:val="none" w:sz="0" w:space="0" w:color="auto"/>
                <w:right w:val="none" w:sz="0" w:space="0" w:color="auto"/>
              </w:divBdr>
            </w:div>
            <w:div w:id="950824633">
              <w:marLeft w:val="0"/>
              <w:marRight w:val="0"/>
              <w:marTop w:val="0"/>
              <w:marBottom w:val="0"/>
              <w:divBdr>
                <w:top w:val="none" w:sz="0" w:space="0" w:color="auto"/>
                <w:left w:val="none" w:sz="0" w:space="0" w:color="auto"/>
                <w:bottom w:val="none" w:sz="0" w:space="0" w:color="auto"/>
                <w:right w:val="none" w:sz="0" w:space="0" w:color="auto"/>
              </w:divBdr>
            </w:div>
            <w:div w:id="507059266">
              <w:marLeft w:val="0"/>
              <w:marRight w:val="0"/>
              <w:marTop w:val="0"/>
              <w:marBottom w:val="0"/>
              <w:divBdr>
                <w:top w:val="none" w:sz="0" w:space="0" w:color="auto"/>
                <w:left w:val="none" w:sz="0" w:space="0" w:color="auto"/>
                <w:bottom w:val="none" w:sz="0" w:space="0" w:color="auto"/>
                <w:right w:val="none" w:sz="0" w:space="0" w:color="auto"/>
              </w:divBdr>
            </w:div>
          </w:divsChild>
        </w:div>
        <w:div w:id="364913220">
          <w:marLeft w:val="0"/>
          <w:marRight w:val="0"/>
          <w:marTop w:val="0"/>
          <w:marBottom w:val="0"/>
          <w:divBdr>
            <w:top w:val="none" w:sz="0" w:space="0" w:color="auto"/>
            <w:left w:val="none" w:sz="0" w:space="0" w:color="auto"/>
            <w:bottom w:val="none" w:sz="0" w:space="0" w:color="auto"/>
            <w:right w:val="none" w:sz="0" w:space="0" w:color="auto"/>
          </w:divBdr>
          <w:divsChild>
            <w:div w:id="1146049992">
              <w:marLeft w:val="0"/>
              <w:marRight w:val="0"/>
              <w:marTop w:val="0"/>
              <w:marBottom w:val="0"/>
              <w:divBdr>
                <w:top w:val="none" w:sz="0" w:space="0" w:color="auto"/>
                <w:left w:val="none" w:sz="0" w:space="0" w:color="auto"/>
                <w:bottom w:val="none" w:sz="0" w:space="0" w:color="auto"/>
                <w:right w:val="none" w:sz="0" w:space="0" w:color="auto"/>
              </w:divBdr>
            </w:div>
            <w:div w:id="1138910703">
              <w:marLeft w:val="0"/>
              <w:marRight w:val="0"/>
              <w:marTop w:val="0"/>
              <w:marBottom w:val="0"/>
              <w:divBdr>
                <w:top w:val="none" w:sz="0" w:space="0" w:color="auto"/>
                <w:left w:val="none" w:sz="0" w:space="0" w:color="auto"/>
                <w:bottom w:val="none" w:sz="0" w:space="0" w:color="auto"/>
                <w:right w:val="none" w:sz="0" w:space="0" w:color="auto"/>
              </w:divBdr>
            </w:div>
            <w:div w:id="147674312">
              <w:marLeft w:val="0"/>
              <w:marRight w:val="0"/>
              <w:marTop w:val="0"/>
              <w:marBottom w:val="0"/>
              <w:divBdr>
                <w:top w:val="none" w:sz="0" w:space="0" w:color="auto"/>
                <w:left w:val="none" w:sz="0" w:space="0" w:color="auto"/>
                <w:bottom w:val="none" w:sz="0" w:space="0" w:color="auto"/>
                <w:right w:val="none" w:sz="0" w:space="0" w:color="auto"/>
              </w:divBdr>
            </w:div>
            <w:div w:id="1498376586">
              <w:marLeft w:val="0"/>
              <w:marRight w:val="0"/>
              <w:marTop w:val="0"/>
              <w:marBottom w:val="0"/>
              <w:divBdr>
                <w:top w:val="none" w:sz="0" w:space="0" w:color="auto"/>
                <w:left w:val="none" w:sz="0" w:space="0" w:color="auto"/>
                <w:bottom w:val="none" w:sz="0" w:space="0" w:color="auto"/>
                <w:right w:val="none" w:sz="0" w:space="0" w:color="auto"/>
              </w:divBdr>
            </w:div>
            <w:div w:id="186188240">
              <w:marLeft w:val="0"/>
              <w:marRight w:val="0"/>
              <w:marTop w:val="0"/>
              <w:marBottom w:val="0"/>
              <w:divBdr>
                <w:top w:val="none" w:sz="0" w:space="0" w:color="auto"/>
                <w:left w:val="none" w:sz="0" w:space="0" w:color="auto"/>
                <w:bottom w:val="none" w:sz="0" w:space="0" w:color="auto"/>
                <w:right w:val="none" w:sz="0" w:space="0" w:color="auto"/>
              </w:divBdr>
            </w:div>
          </w:divsChild>
        </w:div>
        <w:div w:id="1412242414">
          <w:marLeft w:val="0"/>
          <w:marRight w:val="0"/>
          <w:marTop w:val="0"/>
          <w:marBottom w:val="0"/>
          <w:divBdr>
            <w:top w:val="none" w:sz="0" w:space="0" w:color="auto"/>
            <w:left w:val="none" w:sz="0" w:space="0" w:color="auto"/>
            <w:bottom w:val="none" w:sz="0" w:space="0" w:color="auto"/>
            <w:right w:val="none" w:sz="0" w:space="0" w:color="auto"/>
          </w:divBdr>
          <w:divsChild>
            <w:div w:id="1576815275">
              <w:marLeft w:val="0"/>
              <w:marRight w:val="0"/>
              <w:marTop w:val="0"/>
              <w:marBottom w:val="0"/>
              <w:divBdr>
                <w:top w:val="none" w:sz="0" w:space="0" w:color="auto"/>
                <w:left w:val="none" w:sz="0" w:space="0" w:color="auto"/>
                <w:bottom w:val="none" w:sz="0" w:space="0" w:color="auto"/>
                <w:right w:val="none" w:sz="0" w:space="0" w:color="auto"/>
              </w:divBdr>
            </w:div>
            <w:div w:id="532965771">
              <w:marLeft w:val="0"/>
              <w:marRight w:val="0"/>
              <w:marTop w:val="0"/>
              <w:marBottom w:val="0"/>
              <w:divBdr>
                <w:top w:val="none" w:sz="0" w:space="0" w:color="auto"/>
                <w:left w:val="none" w:sz="0" w:space="0" w:color="auto"/>
                <w:bottom w:val="none" w:sz="0" w:space="0" w:color="auto"/>
                <w:right w:val="none" w:sz="0" w:space="0" w:color="auto"/>
              </w:divBdr>
            </w:div>
            <w:div w:id="1298297024">
              <w:marLeft w:val="0"/>
              <w:marRight w:val="0"/>
              <w:marTop w:val="0"/>
              <w:marBottom w:val="0"/>
              <w:divBdr>
                <w:top w:val="none" w:sz="0" w:space="0" w:color="auto"/>
                <w:left w:val="none" w:sz="0" w:space="0" w:color="auto"/>
                <w:bottom w:val="none" w:sz="0" w:space="0" w:color="auto"/>
                <w:right w:val="none" w:sz="0" w:space="0" w:color="auto"/>
              </w:divBdr>
            </w:div>
            <w:div w:id="333727622">
              <w:marLeft w:val="0"/>
              <w:marRight w:val="0"/>
              <w:marTop w:val="0"/>
              <w:marBottom w:val="0"/>
              <w:divBdr>
                <w:top w:val="none" w:sz="0" w:space="0" w:color="auto"/>
                <w:left w:val="none" w:sz="0" w:space="0" w:color="auto"/>
                <w:bottom w:val="none" w:sz="0" w:space="0" w:color="auto"/>
                <w:right w:val="none" w:sz="0" w:space="0" w:color="auto"/>
              </w:divBdr>
            </w:div>
            <w:div w:id="188643278">
              <w:marLeft w:val="0"/>
              <w:marRight w:val="0"/>
              <w:marTop w:val="0"/>
              <w:marBottom w:val="0"/>
              <w:divBdr>
                <w:top w:val="none" w:sz="0" w:space="0" w:color="auto"/>
                <w:left w:val="none" w:sz="0" w:space="0" w:color="auto"/>
                <w:bottom w:val="none" w:sz="0" w:space="0" w:color="auto"/>
                <w:right w:val="none" w:sz="0" w:space="0" w:color="auto"/>
              </w:divBdr>
            </w:div>
          </w:divsChild>
        </w:div>
        <w:div w:id="572860206">
          <w:marLeft w:val="0"/>
          <w:marRight w:val="0"/>
          <w:marTop w:val="0"/>
          <w:marBottom w:val="0"/>
          <w:divBdr>
            <w:top w:val="none" w:sz="0" w:space="0" w:color="auto"/>
            <w:left w:val="none" w:sz="0" w:space="0" w:color="auto"/>
            <w:bottom w:val="none" w:sz="0" w:space="0" w:color="auto"/>
            <w:right w:val="none" w:sz="0" w:space="0" w:color="auto"/>
          </w:divBdr>
          <w:divsChild>
            <w:div w:id="152795887">
              <w:marLeft w:val="0"/>
              <w:marRight w:val="0"/>
              <w:marTop w:val="0"/>
              <w:marBottom w:val="0"/>
              <w:divBdr>
                <w:top w:val="none" w:sz="0" w:space="0" w:color="auto"/>
                <w:left w:val="none" w:sz="0" w:space="0" w:color="auto"/>
                <w:bottom w:val="none" w:sz="0" w:space="0" w:color="auto"/>
                <w:right w:val="none" w:sz="0" w:space="0" w:color="auto"/>
              </w:divBdr>
            </w:div>
            <w:div w:id="1337921947">
              <w:marLeft w:val="0"/>
              <w:marRight w:val="0"/>
              <w:marTop w:val="0"/>
              <w:marBottom w:val="0"/>
              <w:divBdr>
                <w:top w:val="none" w:sz="0" w:space="0" w:color="auto"/>
                <w:left w:val="none" w:sz="0" w:space="0" w:color="auto"/>
                <w:bottom w:val="none" w:sz="0" w:space="0" w:color="auto"/>
                <w:right w:val="none" w:sz="0" w:space="0" w:color="auto"/>
              </w:divBdr>
            </w:div>
            <w:div w:id="2143302490">
              <w:marLeft w:val="0"/>
              <w:marRight w:val="0"/>
              <w:marTop w:val="0"/>
              <w:marBottom w:val="0"/>
              <w:divBdr>
                <w:top w:val="none" w:sz="0" w:space="0" w:color="auto"/>
                <w:left w:val="none" w:sz="0" w:space="0" w:color="auto"/>
                <w:bottom w:val="none" w:sz="0" w:space="0" w:color="auto"/>
                <w:right w:val="none" w:sz="0" w:space="0" w:color="auto"/>
              </w:divBdr>
            </w:div>
            <w:div w:id="957104172">
              <w:marLeft w:val="0"/>
              <w:marRight w:val="0"/>
              <w:marTop w:val="0"/>
              <w:marBottom w:val="0"/>
              <w:divBdr>
                <w:top w:val="none" w:sz="0" w:space="0" w:color="auto"/>
                <w:left w:val="none" w:sz="0" w:space="0" w:color="auto"/>
                <w:bottom w:val="none" w:sz="0" w:space="0" w:color="auto"/>
                <w:right w:val="none" w:sz="0" w:space="0" w:color="auto"/>
              </w:divBdr>
            </w:div>
            <w:div w:id="397754116">
              <w:marLeft w:val="0"/>
              <w:marRight w:val="0"/>
              <w:marTop w:val="0"/>
              <w:marBottom w:val="0"/>
              <w:divBdr>
                <w:top w:val="none" w:sz="0" w:space="0" w:color="auto"/>
                <w:left w:val="none" w:sz="0" w:space="0" w:color="auto"/>
                <w:bottom w:val="none" w:sz="0" w:space="0" w:color="auto"/>
                <w:right w:val="none" w:sz="0" w:space="0" w:color="auto"/>
              </w:divBdr>
            </w:div>
          </w:divsChild>
        </w:div>
        <w:div w:id="939146014">
          <w:marLeft w:val="0"/>
          <w:marRight w:val="0"/>
          <w:marTop w:val="0"/>
          <w:marBottom w:val="0"/>
          <w:divBdr>
            <w:top w:val="none" w:sz="0" w:space="0" w:color="auto"/>
            <w:left w:val="none" w:sz="0" w:space="0" w:color="auto"/>
            <w:bottom w:val="none" w:sz="0" w:space="0" w:color="auto"/>
            <w:right w:val="none" w:sz="0" w:space="0" w:color="auto"/>
          </w:divBdr>
          <w:divsChild>
            <w:div w:id="720060359">
              <w:marLeft w:val="0"/>
              <w:marRight w:val="0"/>
              <w:marTop w:val="0"/>
              <w:marBottom w:val="0"/>
              <w:divBdr>
                <w:top w:val="none" w:sz="0" w:space="0" w:color="auto"/>
                <w:left w:val="none" w:sz="0" w:space="0" w:color="auto"/>
                <w:bottom w:val="none" w:sz="0" w:space="0" w:color="auto"/>
                <w:right w:val="none" w:sz="0" w:space="0" w:color="auto"/>
              </w:divBdr>
            </w:div>
            <w:div w:id="51588011">
              <w:marLeft w:val="0"/>
              <w:marRight w:val="0"/>
              <w:marTop w:val="0"/>
              <w:marBottom w:val="0"/>
              <w:divBdr>
                <w:top w:val="none" w:sz="0" w:space="0" w:color="auto"/>
                <w:left w:val="none" w:sz="0" w:space="0" w:color="auto"/>
                <w:bottom w:val="none" w:sz="0" w:space="0" w:color="auto"/>
                <w:right w:val="none" w:sz="0" w:space="0" w:color="auto"/>
              </w:divBdr>
            </w:div>
            <w:div w:id="1505244500">
              <w:marLeft w:val="0"/>
              <w:marRight w:val="0"/>
              <w:marTop w:val="0"/>
              <w:marBottom w:val="0"/>
              <w:divBdr>
                <w:top w:val="none" w:sz="0" w:space="0" w:color="auto"/>
                <w:left w:val="none" w:sz="0" w:space="0" w:color="auto"/>
                <w:bottom w:val="none" w:sz="0" w:space="0" w:color="auto"/>
                <w:right w:val="none" w:sz="0" w:space="0" w:color="auto"/>
              </w:divBdr>
            </w:div>
            <w:div w:id="1938295659">
              <w:marLeft w:val="0"/>
              <w:marRight w:val="0"/>
              <w:marTop w:val="0"/>
              <w:marBottom w:val="0"/>
              <w:divBdr>
                <w:top w:val="none" w:sz="0" w:space="0" w:color="auto"/>
                <w:left w:val="none" w:sz="0" w:space="0" w:color="auto"/>
                <w:bottom w:val="none" w:sz="0" w:space="0" w:color="auto"/>
                <w:right w:val="none" w:sz="0" w:space="0" w:color="auto"/>
              </w:divBdr>
            </w:div>
            <w:div w:id="1495147667">
              <w:marLeft w:val="0"/>
              <w:marRight w:val="0"/>
              <w:marTop w:val="0"/>
              <w:marBottom w:val="0"/>
              <w:divBdr>
                <w:top w:val="none" w:sz="0" w:space="0" w:color="auto"/>
                <w:left w:val="none" w:sz="0" w:space="0" w:color="auto"/>
                <w:bottom w:val="none" w:sz="0" w:space="0" w:color="auto"/>
                <w:right w:val="none" w:sz="0" w:space="0" w:color="auto"/>
              </w:divBdr>
            </w:div>
          </w:divsChild>
        </w:div>
        <w:div w:id="816921595">
          <w:marLeft w:val="0"/>
          <w:marRight w:val="0"/>
          <w:marTop w:val="0"/>
          <w:marBottom w:val="0"/>
          <w:divBdr>
            <w:top w:val="none" w:sz="0" w:space="0" w:color="auto"/>
            <w:left w:val="none" w:sz="0" w:space="0" w:color="auto"/>
            <w:bottom w:val="none" w:sz="0" w:space="0" w:color="auto"/>
            <w:right w:val="none" w:sz="0" w:space="0" w:color="auto"/>
          </w:divBdr>
          <w:divsChild>
            <w:div w:id="317349544">
              <w:marLeft w:val="0"/>
              <w:marRight w:val="0"/>
              <w:marTop w:val="0"/>
              <w:marBottom w:val="0"/>
              <w:divBdr>
                <w:top w:val="none" w:sz="0" w:space="0" w:color="auto"/>
                <w:left w:val="none" w:sz="0" w:space="0" w:color="auto"/>
                <w:bottom w:val="none" w:sz="0" w:space="0" w:color="auto"/>
                <w:right w:val="none" w:sz="0" w:space="0" w:color="auto"/>
              </w:divBdr>
            </w:div>
            <w:div w:id="1045106507">
              <w:marLeft w:val="0"/>
              <w:marRight w:val="0"/>
              <w:marTop w:val="0"/>
              <w:marBottom w:val="0"/>
              <w:divBdr>
                <w:top w:val="none" w:sz="0" w:space="0" w:color="auto"/>
                <w:left w:val="none" w:sz="0" w:space="0" w:color="auto"/>
                <w:bottom w:val="none" w:sz="0" w:space="0" w:color="auto"/>
                <w:right w:val="none" w:sz="0" w:space="0" w:color="auto"/>
              </w:divBdr>
            </w:div>
            <w:div w:id="530341232">
              <w:marLeft w:val="0"/>
              <w:marRight w:val="0"/>
              <w:marTop w:val="0"/>
              <w:marBottom w:val="0"/>
              <w:divBdr>
                <w:top w:val="none" w:sz="0" w:space="0" w:color="auto"/>
                <w:left w:val="none" w:sz="0" w:space="0" w:color="auto"/>
                <w:bottom w:val="none" w:sz="0" w:space="0" w:color="auto"/>
                <w:right w:val="none" w:sz="0" w:space="0" w:color="auto"/>
              </w:divBdr>
            </w:div>
            <w:div w:id="1546600020">
              <w:marLeft w:val="0"/>
              <w:marRight w:val="0"/>
              <w:marTop w:val="0"/>
              <w:marBottom w:val="0"/>
              <w:divBdr>
                <w:top w:val="none" w:sz="0" w:space="0" w:color="auto"/>
                <w:left w:val="none" w:sz="0" w:space="0" w:color="auto"/>
                <w:bottom w:val="none" w:sz="0" w:space="0" w:color="auto"/>
                <w:right w:val="none" w:sz="0" w:space="0" w:color="auto"/>
              </w:divBdr>
            </w:div>
            <w:div w:id="2069496136">
              <w:marLeft w:val="0"/>
              <w:marRight w:val="0"/>
              <w:marTop w:val="0"/>
              <w:marBottom w:val="0"/>
              <w:divBdr>
                <w:top w:val="none" w:sz="0" w:space="0" w:color="auto"/>
                <w:left w:val="none" w:sz="0" w:space="0" w:color="auto"/>
                <w:bottom w:val="none" w:sz="0" w:space="0" w:color="auto"/>
                <w:right w:val="none" w:sz="0" w:space="0" w:color="auto"/>
              </w:divBdr>
            </w:div>
          </w:divsChild>
        </w:div>
        <w:div w:id="1265261188">
          <w:marLeft w:val="0"/>
          <w:marRight w:val="0"/>
          <w:marTop w:val="0"/>
          <w:marBottom w:val="0"/>
          <w:divBdr>
            <w:top w:val="none" w:sz="0" w:space="0" w:color="auto"/>
            <w:left w:val="none" w:sz="0" w:space="0" w:color="auto"/>
            <w:bottom w:val="none" w:sz="0" w:space="0" w:color="auto"/>
            <w:right w:val="none" w:sz="0" w:space="0" w:color="auto"/>
          </w:divBdr>
          <w:divsChild>
            <w:div w:id="856389283">
              <w:marLeft w:val="0"/>
              <w:marRight w:val="0"/>
              <w:marTop w:val="0"/>
              <w:marBottom w:val="0"/>
              <w:divBdr>
                <w:top w:val="none" w:sz="0" w:space="0" w:color="auto"/>
                <w:left w:val="none" w:sz="0" w:space="0" w:color="auto"/>
                <w:bottom w:val="none" w:sz="0" w:space="0" w:color="auto"/>
                <w:right w:val="none" w:sz="0" w:space="0" w:color="auto"/>
              </w:divBdr>
            </w:div>
            <w:div w:id="1809322911">
              <w:marLeft w:val="0"/>
              <w:marRight w:val="0"/>
              <w:marTop w:val="0"/>
              <w:marBottom w:val="0"/>
              <w:divBdr>
                <w:top w:val="none" w:sz="0" w:space="0" w:color="auto"/>
                <w:left w:val="none" w:sz="0" w:space="0" w:color="auto"/>
                <w:bottom w:val="none" w:sz="0" w:space="0" w:color="auto"/>
                <w:right w:val="none" w:sz="0" w:space="0" w:color="auto"/>
              </w:divBdr>
            </w:div>
            <w:div w:id="1106848978">
              <w:marLeft w:val="0"/>
              <w:marRight w:val="0"/>
              <w:marTop w:val="0"/>
              <w:marBottom w:val="0"/>
              <w:divBdr>
                <w:top w:val="none" w:sz="0" w:space="0" w:color="auto"/>
                <w:left w:val="none" w:sz="0" w:space="0" w:color="auto"/>
                <w:bottom w:val="none" w:sz="0" w:space="0" w:color="auto"/>
                <w:right w:val="none" w:sz="0" w:space="0" w:color="auto"/>
              </w:divBdr>
            </w:div>
            <w:div w:id="82577641">
              <w:marLeft w:val="0"/>
              <w:marRight w:val="0"/>
              <w:marTop w:val="0"/>
              <w:marBottom w:val="0"/>
              <w:divBdr>
                <w:top w:val="none" w:sz="0" w:space="0" w:color="auto"/>
                <w:left w:val="none" w:sz="0" w:space="0" w:color="auto"/>
                <w:bottom w:val="none" w:sz="0" w:space="0" w:color="auto"/>
                <w:right w:val="none" w:sz="0" w:space="0" w:color="auto"/>
              </w:divBdr>
            </w:div>
            <w:div w:id="1217545486">
              <w:marLeft w:val="0"/>
              <w:marRight w:val="0"/>
              <w:marTop w:val="0"/>
              <w:marBottom w:val="0"/>
              <w:divBdr>
                <w:top w:val="none" w:sz="0" w:space="0" w:color="auto"/>
                <w:left w:val="none" w:sz="0" w:space="0" w:color="auto"/>
                <w:bottom w:val="none" w:sz="0" w:space="0" w:color="auto"/>
                <w:right w:val="none" w:sz="0" w:space="0" w:color="auto"/>
              </w:divBdr>
            </w:div>
          </w:divsChild>
        </w:div>
        <w:div w:id="1979528902">
          <w:marLeft w:val="0"/>
          <w:marRight w:val="0"/>
          <w:marTop w:val="0"/>
          <w:marBottom w:val="0"/>
          <w:divBdr>
            <w:top w:val="none" w:sz="0" w:space="0" w:color="auto"/>
            <w:left w:val="none" w:sz="0" w:space="0" w:color="auto"/>
            <w:bottom w:val="none" w:sz="0" w:space="0" w:color="auto"/>
            <w:right w:val="none" w:sz="0" w:space="0" w:color="auto"/>
          </w:divBdr>
          <w:divsChild>
            <w:div w:id="1128667354">
              <w:marLeft w:val="0"/>
              <w:marRight w:val="0"/>
              <w:marTop w:val="0"/>
              <w:marBottom w:val="0"/>
              <w:divBdr>
                <w:top w:val="none" w:sz="0" w:space="0" w:color="auto"/>
                <w:left w:val="none" w:sz="0" w:space="0" w:color="auto"/>
                <w:bottom w:val="none" w:sz="0" w:space="0" w:color="auto"/>
                <w:right w:val="none" w:sz="0" w:space="0" w:color="auto"/>
              </w:divBdr>
            </w:div>
            <w:div w:id="1593393187">
              <w:marLeft w:val="0"/>
              <w:marRight w:val="0"/>
              <w:marTop w:val="0"/>
              <w:marBottom w:val="0"/>
              <w:divBdr>
                <w:top w:val="none" w:sz="0" w:space="0" w:color="auto"/>
                <w:left w:val="none" w:sz="0" w:space="0" w:color="auto"/>
                <w:bottom w:val="none" w:sz="0" w:space="0" w:color="auto"/>
                <w:right w:val="none" w:sz="0" w:space="0" w:color="auto"/>
              </w:divBdr>
            </w:div>
            <w:div w:id="358433529">
              <w:marLeft w:val="0"/>
              <w:marRight w:val="0"/>
              <w:marTop w:val="0"/>
              <w:marBottom w:val="0"/>
              <w:divBdr>
                <w:top w:val="none" w:sz="0" w:space="0" w:color="auto"/>
                <w:left w:val="none" w:sz="0" w:space="0" w:color="auto"/>
                <w:bottom w:val="none" w:sz="0" w:space="0" w:color="auto"/>
                <w:right w:val="none" w:sz="0" w:space="0" w:color="auto"/>
              </w:divBdr>
            </w:div>
            <w:div w:id="1783454089">
              <w:marLeft w:val="0"/>
              <w:marRight w:val="0"/>
              <w:marTop w:val="0"/>
              <w:marBottom w:val="0"/>
              <w:divBdr>
                <w:top w:val="none" w:sz="0" w:space="0" w:color="auto"/>
                <w:left w:val="none" w:sz="0" w:space="0" w:color="auto"/>
                <w:bottom w:val="none" w:sz="0" w:space="0" w:color="auto"/>
                <w:right w:val="none" w:sz="0" w:space="0" w:color="auto"/>
              </w:divBdr>
            </w:div>
            <w:div w:id="627207142">
              <w:marLeft w:val="0"/>
              <w:marRight w:val="0"/>
              <w:marTop w:val="0"/>
              <w:marBottom w:val="0"/>
              <w:divBdr>
                <w:top w:val="none" w:sz="0" w:space="0" w:color="auto"/>
                <w:left w:val="none" w:sz="0" w:space="0" w:color="auto"/>
                <w:bottom w:val="none" w:sz="0" w:space="0" w:color="auto"/>
                <w:right w:val="none" w:sz="0" w:space="0" w:color="auto"/>
              </w:divBdr>
            </w:div>
          </w:divsChild>
        </w:div>
        <w:div w:id="550579402">
          <w:marLeft w:val="0"/>
          <w:marRight w:val="0"/>
          <w:marTop w:val="0"/>
          <w:marBottom w:val="0"/>
          <w:divBdr>
            <w:top w:val="none" w:sz="0" w:space="0" w:color="auto"/>
            <w:left w:val="none" w:sz="0" w:space="0" w:color="auto"/>
            <w:bottom w:val="none" w:sz="0" w:space="0" w:color="auto"/>
            <w:right w:val="none" w:sz="0" w:space="0" w:color="auto"/>
          </w:divBdr>
          <w:divsChild>
            <w:div w:id="1115177507">
              <w:marLeft w:val="0"/>
              <w:marRight w:val="0"/>
              <w:marTop w:val="0"/>
              <w:marBottom w:val="0"/>
              <w:divBdr>
                <w:top w:val="none" w:sz="0" w:space="0" w:color="auto"/>
                <w:left w:val="none" w:sz="0" w:space="0" w:color="auto"/>
                <w:bottom w:val="none" w:sz="0" w:space="0" w:color="auto"/>
                <w:right w:val="none" w:sz="0" w:space="0" w:color="auto"/>
              </w:divBdr>
            </w:div>
            <w:div w:id="116266377">
              <w:marLeft w:val="0"/>
              <w:marRight w:val="0"/>
              <w:marTop w:val="0"/>
              <w:marBottom w:val="0"/>
              <w:divBdr>
                <w:top w:val="none" w:sz="0" w:space="0" w:color="auto"/>
                <w:left w:val="none" w:sz="0" w:space="0" w:color="auto"/>
                <w:bottom w:val="none" w:sz="0" w:space="0" w:color="auto"/>
                <w:right w:val="none" w:sz="0" w:space="0" w:color="auto"/>
              </w:divBdr>
            </w:div>
            <w:div w:id="473060500">
              <w:marLeft w:val="0"/>
              <w:marRight w:val="0"/>
              <w:marTop w:val="0"/>
              <w:marBottom w:val="0"/>
              <w:divBdr>
                <w:top w:val="none" w:sz="0" w:space="0" w:color="auto"/>
                <w:left w:val="none" w:sz="0" w:space="0" w:color="auto"/>
                <w:bottom w:val="none" w:sz="0" w:space="0" w:color="auto"/>
                <w:right w:val="none" w:sz="0" w:space="0" w:color="auto"/>
              </w:divBdr>
            </w:div>
            <w:div w:id="855340999">
              <w:marLeft w:val="0"/>
              <w:marRight w:val="0"/>
              <w:marTop w:val="0"/>
              <w:marBottom w:val="0"/>
              <w:divBdr>
                <w:top w:val="none" w:sz="0" w:space="0" w:color="auto"/>
                <w:left w:val="none" w:sz="0" w:space="0" w:color="auto"/>
                <w:bottom w:val="none" w:sz="0" w:space="0" w:color="auto"/>
                <w:right w:val="none" w:sz="0" w:space="0" w:color="auto"/>
              </w:divBdr>
            </w:div>
            <w:div w:id="1000039986">
              <w:marLeft w:val="0"/>
              <w:marRight w:val="0"/>
              <w:marTop w:val="0"/>
              <w:marBottom w:val="0"/>
              <w:divBdr>
                <w:top w:val="none" w:sz="0" w:space="0" w:color="auto"/>
                <w:left w:val="none" w:sz="0" w:space="0" w:color="auto"/>
                <w:bottom w:val="none" w:sz="0" w:space="0" w:color="auto"/>
                <w:right w:val="none" w:sz="0" w:space="0" w:color="auto"/>
              </w:divBdr>
            </w:div>
          </w:divsChild>
        </w:div>
        <w:div w:id="946230804">
          <w:marLeft w:val="0"/>
          <w:marRight w:val="0"/>
          <w:marTop w:val="0"/>
          <w:marBottom w:val="0"/>
          <w:divBdr>
            <w:top w:val="none" w:sz="0" w:space="0" w:color="auto"/>
            <w:left w:val="none" w:sz="0" w:space="0" w:color="auto"/>
            <w:bottom w:val="none" w:sz="0" w:space="0" w:color="auto"/>
            <w:right w:val="none" w:sz="0" w:space="0" w:color="auto"/>
          </w:divBdr>
          <w:divsChild>
            <w:div w:id="1220556919">
              <w:marLeft w:val="0"/>
              <w:marRight w:val="0"/>
              <w:marTop w:val="0"/>
              <w:marBottom w:val="0"/>
              <w:divBdr>
                <w:top w:val="none" w:sz="0" w:space="0" w:color="auto"/>
                <w:left w:val="none" w:sz="0" w:space="0" w:color="auto"/>
                <w:bottom w:val="none" w:sz="0" w:space="0" w:color="auto"/>
                <w:right w:val="none" w:sz="0" w:space="0" w:color="auto"/>
              </w:divBdr>
            </w:div>
            <w:div w:id="977028040">
              <w:marLeft w:val="0"/>
              <w:marRight w:val="0"/>
              <w:marTop w:val="0"/>
              <w:marBottom w:val="0"/>
              <w:divBdr>
                <w:top w:val="none" w:sz="0" w:space="0" w:color="auto"/>
                <w:left w:val="none" w:sz="0" w:space="0" w:color="auto"/>
                <w:bottom w:val="none" w:sz="0" w:space="0" w:color="auto"/>
                <w:right w:val="none" w:sz="0" w:space="0" w:color="auto"/>
              </w:divBdr>
            </w:div>
            <w:div w:id="1347094743">
              <w:marLeft w:val="0"/>
              <w:marRight w:val="0"/>
              <w:marTop w:val="0"/>
              <w:marBottom w:val="0"/>
              <w:divBdr>
                <w:top w:val="none" w:sz="0" w:space="0" w:color="auto"/>
                <w:left w:val="none" w:sz="0" w:space="0" w:color="auto"/>
                <w:bottom w:val="none" w:sz="0" w:space="0" w:color="auto"/>
                <w:right w:val="none" w:sz="0" w:space="0" w:color="auto"/>
              </w:divBdr>
            </w:div>
            <w:div w:id="986977931">
              <w:marLeft w:val="0"/>
              <w:marRight w:val="0"/>
              <w:marTop w:val="0"/>
              <w:marBottom w:val="0"/>
              <w:divBdr>
                <w:top w:val="none" w:sz="0" w:space="0" w:color="auto"/>
                <w:left w:val="none" w:sz="0" w:space="0" w:color="auto"/>
                <w:bottom w:val="none" w:sz="0" w:space="0" w:color="auto"/>
                <w:right w:val="none" w:sz="0" w:space="0" w:color="auto"/>
              </w:divBdr>
            </w:div>
            <w:div w:id="1821383530">
              <w:marLeft w:val="0"/>
              <w:marRight w:val="0"/>
              <w:marTop w:val="0"/>
              <w:marBottom w:val="0"/>
              <w:divBdr>
                <w:top w:val="none" w:sz="0" w:space="0" w:color="auto"/>
                <w:left w:val="none" w:sz="0" w:space="0" w:color="auto"/>
                <w:bottom w:val="none" w:sz="0" w:space="0" w:color="auto"/>
                <w:right w:val="none" w:sz="0" w:space="0" w:color="auto"/>
              </w:divBdr>
            </w:div>
          </w:divsChild>
        </w:div>
        <w:div w:id="906115305">
          <w:marLeft w:val="0"/>
          <w:marRight w:val="0"/>
          <w:marTop w:val="0"/>
          <w:marBottom w:val="0"/>
          <w:divBdr>
            <w:top w:val="none" w:sz="0" w:space="0" w:color="auto"/>
            <w:left w:val="none" w:sz="0" w:space="0" w:color="auto"/>
            <w:bottom w:val="none" w:sz="0" w:space="0" w:color="auto"/>
            <w:right w:val="none" w:sz="0" w:space="0" w:color="auto"/>
          </w:divBdr>
          <w:divsChild>
            <w:div w:id="1398355889">
              <w:marLeft w:val="0"/>
              <w:marRight w:val="0"/>
              <w:marTop w:val="0"/>
              <w:marBottom w:val="0"/>
              <w:divBdr>
                <w:top w:val="none" w:sz="0" w:space="0" w:color="auto"/>
                <w:left w:val="none" w:sz="0" w:space="0" w:color="auto"/>
                <w:bottom w:val="none" w:sz="0" w:space="0" w:color="auto"/>
                <w:right w:val="none" w:sz="0" w:space="0" w:color="auto"/>
              </w:divBdr>
            </w:div>
            <w:div w:id="1724988960">
              <w:marLeft w:val="0"/>
              <w:marRight w:val="0"/>
              <w:marTop w:val="0"/>
              <w:marBottom w:val="0"/>
              <w:divBdr>
                <w:top w:val="none" w:sz="0" w:space="0" w:color="auto"/>
                <w:left w:val="none" w:sz="0" w:space="0" w:color="auto"/>
                <w:bottom w:val="none" w:sz="0" w:space="0" w:color="auto"/>
                <w:right w:val="none" w:sz="0" w:space="0" w:color="auto"/>
              </w:divBdr>
            </w:div>
            <w:div w:id="1170950311">
              <w:marLeft w:val="0"/>
              <w:marRight w:val="0"/>
              <w:marTop w:val="0"/>
              <w:marBottom w:val="0"/>
              <w:divBdr>
                <w:top w:val="none" w:sz="0" w:space="0" w:color="auto"/>
                <w:left w:val="none" w:sz="0" w:space="0" w:color="auto"/>
                <w:bottom w:val="none" w:sz="0" w:space="0" w:color="auto"/>
                <w:right w:val="none" w:sz="0" w:space="0" w:color="auto"/>
              </w:divBdr>
            </w:div>
            <w:div w:id="1448545173">
              <w:marLeft w:val="0"/>
              <w:marRight w:val="0"/>
              <w:marTop w:val="0"/>
              <w:marBottom w:val="0"/>
              <w:divBdr>
                <w:top w:val="none" w:sz="0" w:space="0" w:color="auto"/>
                <w:left w:val="none" w:sz="0" w:space="0" w:color="auto"/>
                <w:bottom w:val="none" w:sz="0" w:space="0" w:color="auto"/>
                <w:right w:val="none" w:sz="0" w:space="0" w:color="auto"/>
              </w:divBdr>
            </w:div>
            <w:div w:id="1980066054">
              <w:marLeft w:val="0"/>
              <w:marRight w:val="0"/>
              <w:marTop w:val="0"/>
              <w:marBottom w:val="0"/>
              <w:divBdr>
                <w:top w:val="none" w:sz="0" w:space="0" w:color="auto"/>
                <w:left w:val="none" w:sz="0" w:space="0" w:color="auto"/>
                <w:bottom w:val="none" w:sz="0" w:space="0" w:color="auto"/>
                <w:right w:val="none" w:sz="0" w:space="0" w:color="auto"/>
              </w:divBdr>
            </w:div>
          </w:divsChild>
        </w:div>
        <w:div w:id="1500655911">
          <w:marLeft w:val="0"/>
          <w:marRight w:val="0"/>
          <w:marTop w:val="0"/>
          <w:marBottom w:val="0"/>
          <w:divBdr>
            <w:top w:val="none" w:sz="0" w:space="0" w:color="auto"/>
            <w:left w:val="none" w:sz="0" w:space="0" w:color="auto"/>
            <w:bottom w:val="none" w:sz="0" w:space="0" w:color="auto"/>
            <w:right w:val="none" w:sz="0" w:space="0" w:color="auto"/>
          </w:divBdr>
          <w:divsChild>
            <w:div w:id="1785341800">
              <w:marLeft w:val="0"/>
              <w:marRight w:val="0"/>
              <w:marTop w:val="0"/>
              <w:marBottom w:val="0"/>
              <w:divBdr>
                <w:top w:val="none" w:sz="0" w:space="0" w:color="auto"/>
                <w:left w:val="none" w:sz="0" w:space="0" w:color="auto"/>
                <w:bottom w:val="none" w:sz="0" w:space="0" w:color="auto"/>
                <w:right w:val="none" w:sz="0" w:space="0" w:color="auto"/>
              </w:divBdr>
            </w:div>
            <w:div w:id="1547598872">
              <w:marLeft w:val="0"/>
              <w:marRight w:val="0"/>
              <w:marTop w:val="0"/>
              <w:marBottom w:val="0"/>
              <w:divBdr>
                <w:top w:val="none" w:sz="0" w:space="0" w:color="auto"/>
                <w:left w:val="none" w:sz="0" w:space="0" w:color="auto"/>
                <w:bottom w:val="none" w:sz="0" w:space="0" w:color="auto"/>
                <w:right w:val="none" w:sz="0" w:space="0" w:color="auto"/>
              </w:divBdr>
            </w:div>
            <w:div w:id="1335767735">
              <w:marLeft w:val="0"/>
              <w:marRight w:val="0"/>
              <w:marTop w:val="0"/>
              <w:marBottom w:val="0"/>
              <w:divBdr>
                <w:top w:val="none" w:sz="0" w:space="0" w:color="auto"/>
                <w:left w:val="none" w:sz="0" w:space="0" w:color="auto"/>
                <w:bottom w:val="none" w:sz="0" w:space="0" w:color="auto"/>
                <w:right w:val="none" w:sz="0" w:space="0" w:color="auto"/>
              </w:divBdr>
            </w:div>
            <w:div w:id="1081294716">
              <w:marLeft w:val="0"/>
              <w:marRight w:val="0"/>
              <w:marTop w:val="0"/>
              <w:marBottom w:val="0"/>
              <w:divBdr>
                <w:top w:val="none" w:sz="0" w:space="0" w:color="auto"/>
                <w:left w:val="none" w:sz="0" w:space="0" w:color="auto"/>
                <w:bottom w:val="none" w:sz="0" w:space="0" w:color="auto"/>
                <w:right w:val="none" w:sz="0" w:space="0" w:color="auto"/>
              </w:divBdr>
            </w:div>
            <w:div w:id="534394005">
              <w:marLeft w:val="0"/>
              <w:marRight w:val="0"/>
              <w:marTop w:val="0"/>
              <w:marBottom w:val="0"/>
              <w:divBdr>
                <w:top w:val="none" w:sz="0" w:space="0" w:color="auto"/>
                <w:left w:val="none" w:sz="0" w:space="0" w:color="auto"/>
                <w:bottom w:val="none" w:sz="0" w:space="0" w:color="auto"/>
                <w:right w:val="none" w:sz="0" w:space="0" w:color="auto"/>
              </w:divBdr>
            </w:div>
          </w:divsChild>
        </w:div>
        <w:div w:id="1936278859">
          <w:marLeft w:val="0"/>
          <w:marRight w:val="0"/>
          <w:marTop w:val="0"/>
          <w:marBottom w:val="0"/>
          <w:divBdr>
            <w:top w:val="none" w:sz="0" w:space="0" w:color="auto"/>
            <w:left w:val="none" w:sz="0" w:space="0" w:color="auto"/>
            <w:bottom w:val="none" w:sz="0" w:space="0" w:color="auto"/>
            <w:right w:val="none" w:sz="0" w:space="0" w:color="auto"/>
          </w:divBdr>
          <w:divsChild>
            <w:div w:id="95172495">
              <w:marLeft w:val="0"/>
              <w:marRight w:val="0"/>
              <w:marTop w:val="0"/>
              <w:marBottom w:val="0"/>
              <w:divBdr>
                <w:top w:val="none" w:sz="0" w:space="0" w:color="auto"/>
                <w:left w:val="none" w:sz="0" w:space="0" w:color="auto"/>
                <w:bottom w:val="none" w:sz="0" w:space="0" w:color="auto"/>
                <w:right w:val="none" w:sz="0" w:space="0" w:color="auto"/>
              </w:divBdr>
            </w:div>
            <w:div w:id="2104262378">
              <w:marLeft w:val="0"/>
              <w:marRight w:val="0"/>
              <w:marTop w:val="0"/>
              <w:marBottom w:val="0"/>
              <w:divBdr>
                <w:top w:val="none" w:sz="0" w:space="0" w:color="auto"/>
                <w:left w:val="none" w:sz="0" w:space="0" w:color="auto"/>
                <w:bottom w:val="none" w:sz="0" w:space="0" w:color="auto"/>
                <w:right w:val="none" w:sz="0" w:space="0" w:color="auto"/>
              </w:divBdr>
            </w:div>
            <w:div w:id="610406145">
              <w:marLeft w:val="0"/>
              <w:marRight w:val="0"/>
              <w:marTop w:val="0"/>
              <w:marBottom w:val="0"/>
              <w:divBdr>
                <w:top w:val="none" w:sz="0" w:space="0" w:color="auto"/>
                <w:left w:val="none" w:sz="0" w:space="0" w:color="auto"/>
                <w:bottom w:val="none" w:sz="0" w:space="0" w:color="auto"/>
                <w:right w:val="none" w:sz="0" w:space="0" w:color="auto"/>
              </w:divBdr>
            </w:div>
            <w:div w:id="2123962270">
              <w:marLeft w:val="0"/>
              <w:marRight w:val="0"/>
              <w:marTop w:val="0"/>
              <w:marBottom w:val="0"/>
              <w:divBdr>
                <w:top w:val="none" w:sz="0" w:space="0" w:color="auto"/>
                <w:left w:val="none" w:sz="0" w:space="0" w:color="auto"/>
                <w:bottom w:val="none" w:sz="0" w:space="0" w:color="auto"/>
                <w:right w:val="none" w:sz="0" w:space="0" w:color="auto"/>
              </w:divBdr>
            </w:div>
            <w:div w:id="805465926">
              <w:marLeft w:val="0"/>
              <w:marRight w:val="0"/>
              <w:marTop w:val="0"/>
              <w:marBottom w:val="0"/>
              <w:divBdr>
                <w:top w:val="none" w:sz="0" w:space="0" w:color="auto"/>
                <w:left w:val="none" w:sz="0" w:space="0" w:color="auto"/>
                <w:bottom w:val="none" w:sz="0" w:space="0" w:color="auto"/>
                <w:right w:val="none" w:sz="0" w:space="0" w:color="auto"/>
              </w:divBdr>
            </w:div>
          </w:divsChild>
        </w:div>
        <w:div w:id="1882404497">
          <w:marLeft w:val="0"/>
          <w:marRight w:val="0"/>
          <w:marTop w:val="0"/>
          <w:marBottom w:val="0"/>
          <w:divBdr>
            <w:top w:val="none" w:sz="0" w:space="0" w:color="auto"/>
            <w:left w:val="none" w:sz="0" w:space="0" w:color="auto"/>
            <w:bottom w:val="none" w:sz="0" w:space="0" w:color="auto"/>
            <w:right w:val="none" w:sz="0" w:space="0" w:color="auto"/>
          </w:divBdr>
          <w:divsChild>
            <w:div w:id="1213031866">
              <w:marLeft w:val="0"/>
              <w:marRight w:val="0"/>
              <w:marTop w:val="0"/>
              <w:marBottom w:val="0"/>
              <w:divBdr>
                <w:top w:val="none" w:sz="0" w:space="0" w:color="auto"/>
                <w:left w:val="none" w:sz="0" w:space="0" w:color="auto"/>
                <w:bottom w:val="none" w:sz="0" w:space="0" w:color="auto"/>
                <w:right w:val="none" w:sz="0" w:space="0" w:color="auto"/>
              </w:divBdr>
            </w:div>
            <w:div w:id="708719997">
              <w:marLeft w:val="0"/>
              <w:marRight w:val="0"/>
              <w:marTop w:val="0"/>
              <w:marBottom w:val="0"/>
              <w:divBdr>
                <w:top w:val="none" w:sz="0" w:space="0" w:color="auto"/>
                <w:left w:val="none" w:sz="0" w:space="0" w:color="auto"/>
                <w:bottom w:val="none" w:sz="0" w:space="0" w:color="auto"/>
                <w:right w:val="none" w:sz="0" w:space="0" w:color="auto"/>
              </w:divBdr>
            </w:div>
            <w:div w:id="1635285492">
              <w:marLeft w:val="0"/>
              <w:marRight w:val="0"/>
              <w:marTop w:val="0"/>
              <w:marBottom w:val="0"/>
              <w:divBdr>
                <w:top w:val="none" w:sz="0" w:space="0" w:color="auto"/>
                <w:left w:val="none" w:sz="0" w:space="0" w:color="auto"/>
                <w:bottom w:val="none" w:sz="0" w:space="0" w:color="auto"/>
                <w:right w:val="none" w:sz="0" w:space="0" w:color="auto"/>
              </w:divBdr>
            </w:div>
            <w:div w:id="550119335">
              <w:marLeft w:val="0"/>
              <w:marRight w:val="0"/>
              <w:marTop w:val="0"/>
              <w:marBottom w:val="0"/>
              <w:divBdr>
                <w:top w:val="none" w:sz="0" w:space="0" w:color="auto"/>
                <w:left w:val="none" w:sz="0" w:space="0" w:color="auto"/>
                <w:bottom w:val="none" w:sz="0" w:space="0" w:color="auto"/>
                <w:right w:val="none" w:sz="0" w:space="0" w:color="auto"/>
              </w:divBdr>
            </w:div>
            <w:div w:id="1012612640">
              <w:marLeft w:val="0"/>
              <w:marRight w:val="0"/>
              <w:marTop w:val="0"/>
              <w:marBottom w:val="0"/>
              <w:divBdr>
                <w:top w:val="none" w:sz="0" w:space="0" w:color="auto"/>
                <w:left w:val="none" w:sz="0" w:space="0" w:color="auto"/>
                <w:bottom w:val="none" w:sz="0" w:space="0" w:color="auto"/>
                <w:right w:val="none" w:sz="0" w:space="0" w:color="auto"/>
              </w:divBdr>
            </w:div>
          </w:divsChild>
        </w:div>
        <w:div w:id="1700200676">
          <w:marLeft w:val="0"/>
          <w:marRight w:val="0"/>
          <w:marTop w:val="0"/>
          <w:marBottom w:val="0"/>
          <w:divBdr>
            <w:top w:val="none" w:sz="0" w:space="0" w:color="auto"/>
            <w:left w:val="none" w:sz="0" w:space="0" w:color="auto"/>
            <w:bottom w:val="none" w:sz="0" w:space="0" w:color="auto"/>
            <w:right w:val="none" w:sz="0" w:space="0" w:color="auto"/>
          </w:divBdr>
          <w:divsChild>
            <w:div w:id="1906916453">
              <w:marLeft w:val="0"/>
              <w:marRight w:val="0"/>
              <w:marTop w:val="0"/>
              <w:marBottom w:val="0"/>
              <w:divBdr>
                <w:top w:val="none" w:sz="0" w:space="0" w:color="auto"/>
                <w:left w:val="none" w:sz="0" w:space="0" w:color="auto"/>
                <w:bottom w:val="none" w:sz="0" w:space="0" w:color="auto"/>
                <w:right w:val="none" w:sz="0" w:space="0" w:color="auto"/>
              </w:divBdr>
            </w:div>
            <w:div w:id="496654197">
              <w:marLeft w:val="0"/>
              <w:marRight w:val="0"/>
              <w:marTop w:val="0"/>
              <w:marBottom w:val="0"/>
              <w:divBdr>
                <w:top w:val="none" w:sz="0" w:space="0" w:color="auto"/>
                <w:left w:val="none" w:sz="0" w:space="0" w:color="auto"/>
                <w:bottom w:val="none" w:sz="0" w:space="0" w:color="auto"/>
                <w:right w:val="none" w:sz="0" w:space="0" w:color="auto"/>
              </w:divBdr>
            </w:div>
            <w:div w:id="1281303197">
              <w:marLeft w:val="0"/>
              <w:marRight w:val="0"/>
              <w:marTop w:val="0"/>
              <w:marBottom w:val="0"/>
              <w:divBdr>
                <w:top w:val="none" w:sz="0" w:space="0" w:color="auto"/>
                <w:left w:val="none" w:sz="0" w:space="0" w:color="auto"/>
                <w:bottom w:val="none" w:sz="0" w:space="0" w:color="auto"/>
                <w:right w:val="none" w:sz="0" w:space="0" w:color="auto"/>
              </w:divBdr>
            </w:div>
            <w:div w:id="1741708278">
              <w:marLeft w:val="0"/>
              <w:marRight w:val="0"/>
              <w:marTop w:val="0"/>
              <w:marBottom w:val="0"/>
              <w:divBdr>
                <w:top w:val="none" w:sz="0" w:space="0" w:color="auto"/>
                <w:left w:val="none" w:sz="0" w:space="0" w:color="auto"/>
                <w:bottom w:val="none" w:sz="0" w:space="0" w:color="auto"/>
                <w:right w:val="none" w:sz="0" w:space="0" w:color="auto"/>
              </w:divBdr>
            </w:div>
            <w:div w:id="1060448365">
              <w:marLeft w:val="0"/>
              <w:marRight w:val="0"/>
              <w:marTop w:val="0"/>
              <w:marBottom w:val="0"/>
              <w:divBdr>
                <w:top w:val="none" w:sz="0" w:space="0" w:color="auto"/>
                <w:left w:val="none" w:sz="0" w:space="0" w:color="auto"/>
                <w:bottom w:val="none" w:sz="0" w:space="0" w:color="auto"/>
                <w:right w:val="none" w:sz="0" w:space="0" w:color="auto"/>
              </w:divBdr>
            </w:div>
          </w:divsChild>
        </w:div>
        <w:div w:id="277490427">
          <w:marLeft w:val="0"/>
          <w:marRight w:val="0"/>
          <w:marTop w:val="0"/>
          <w:marBottom w:val="0"/>
          <w:divBdr>
            <w:top w:val="none" w:sz="0" w:space="0" w:color="auto"/>
            <w:left w:val="none" w:sz="0" w:space="0" w:color="auto"/>
            <w:bottom w:val="none" w:sz="0" w:space="0" w:color="auto"/>
            <w:right w:val="none" w:sz="0" w:space="0" w:color="auto"/>
          </w:divBdr>
          <w:divsChild>
            <w:div w:id="2117820693">
              <w:marLeft w:val="0"/>
              <w:marRight w:val="0"/>
              <w:marTop w:val="0"/>
              <w:marBottom w:val="0"/>
              <w:divBdr>
                <w:top w:val="none" w:sz="0" w:space="0" w:color="auto"/>
                <w:left w:val="none" w:sz="0" w:space="0" w:color="auto"/>
                <w:bottom w:val="none" w:sz="0" w:space="0" w:color="auto"/>
                <w:right w:val="none" w:sz="0" w:space="0" w:color="auto"/>
              </w:divBdr>
            </w:div>
            <w:div w:id="68313901">
              <w:marLeft w:val="0"/>
              <w:marRight w:val="0"/>
              <w:marTop w:val="0"/>
              <w:marBottom w:val="0"/>
              <w:divBdr>
                <w:top w:val="none" w:sz="0" w:space="0" w:color="auto"/>
                <w:left w:val="none" w:sz="0" w:space="0" w:color="auto"/>
                <w:bottom w:val="none" w:sz="0" w:space="0" w:color="auto"/>
                <w:right w:val="none" w:sz="0" w:space="0" w:color="auto"/>
              </w:divBdr>
            </w:div>
            <w:div w:id="136067821">
              <w:marLeft w:val="0"/>
              <w:marRight w:val="0"/>
              <w:marTop w:val="0"/>
              <w:marBottom w:val="0"/>
              <w:divBdr>
                <w:top w:val="none" w:sz="0" w:space="0" w:color="auto"/>
                <w:left w:val="none" w:sz="0" w:space="0" w:color="auto"/>
                <w:bottom w:val="none" w:sz="0" w:space="0" w:color="auto"/>
                <w:right w:val="none" w:sz="0" w:space="0" w:color="auto"/>
              </w:divBdr>
            </w:div>
            <w:div w:id="1160652381">
              <w:marLeft w:val="0"/>
              <w:marRight w:val="0"/>
              <w:marTop w:val="0"/>
              <w:marBottom w:val="0"/>
              <w:divBdr>
                <w:top w:val="none" w:sz="0" w:space="0" w:color="auto"/>
                <w:left w:val="none" w:sz="0" w:space="0" w:color="auto"/>
                <w:bottom w:val="none" w:sz="0" w:space="0" w:color="auto"/>
                <w:right w:val="none" w:sz="0" w:space="0" w:color="auto"/>
              </w:divBdr>
            </w:div>
            <w:div w:id="1611425556">
              <w:marLeft w:val="0"/>
              <w:marRight w:val="0"/>
              <w:marTop w:val="0"/>
              <w:marBottom w:val="0"/>
              <w:divBdr>
                <w:top w:val="none" w:sz="0" w:space="0" w:color="auto"/>
                <w:left w:val="none" w:sz="0" w:space="0" w:color="auto"/>
                <w:bottom w:val="none" w:sz="0" w:space="0" w:color="auto"/>
                <w:right w:val="none" w:sz="0" w:space="0" w:color="auto"/>
              </w:divBdr>
            </w:div>
          </w:divsChild>
        </w:div>
        <w:div w:id="258411692">
          <w:marLeft w:val="0"/>
          <w:marRight w:val="0"/>
          <w:marTop w:val="0"/>
          <w:marBottom w:val="0"/>
          <w:divBdr>
            <w:top w:val="none" w:sz="0" w:space="0" w:color="auto"/>
            <w:left w:val="none" w:sz="0" w:space="0" w:color="auto"/>
            <w:bottom w:val="none" w:sz="0" w:space="0" w:color="auto"/>
            <w:right w:val="none" w:sz="0" w:space="0" w:color="auto"/>
          </w:divBdr>
          <w:divsChild>
            <w:div w:id="1790006779">
              <w:marLeft w:val="0"/>
              <w:marRight w:val="0"/>
              <w:marTop w:val="0"/>
              <w:marBottom w:val="0"/>
              <w:divBdr>
                <w:top w:val="none" w:sz="0" w:space="0" w:color="auto"/>
                <w:left w:val="none" w:sz="0" w:space="0" w:color="auto"/>
                <w:bottom w:val="none" w:sz="0" w:space="0" w:color="auto"/>
                <w:right w:val="none" w:sz="0" w:space="0" w:color="auto"/>
              </w:divBdr>
            </w:div>
            <w:div w:id="2053381728">
              <w:marLeft w:val="0"/>
              <w:marRight w:val="0"/>
              <w:marTop w:val="0"/>
              <w:marBottom w:val="0"/>
              <w:divBdr>
                <w:top w:val="none" w:sz="0" w:space="0" w:color="auto"/>
                <w:left w:val="none" w:sz="0" w:space="0" w:color="auto"/>
                <w:bottom w:val="none" w:sz="0" w:space="0" w:color="auto"/>
                <w:right w:val="none" w:sz="0" w:space="0" w:color="auto"/>
              </w:divBdr>
            </w:div>
            <w:div w:id="883445520">
              <w:marLeft w:val="0"/>
              <w:marRight w:val="0"/>
              <w:marTop w:val="0"/>
              <w:marBottom w:val="0"/>
              <w:divBdr>
                <w:top w:val="none" w:sz="0" w:space="0" w:color="auto"/>
                <w:left w:val="none" w:sz="0" w:space="0" w:color="auto"/>
                <w:bottom w:val="none" w:sz="0" w:space="0" w:color="auto"/>
                <w:right w:val="none" w:sz="0" w:space="0" w:color="auto"/>
              </w:divBdr>
            </w:div>
            <w:div w:id="1776708232">
              <w:marLeft w:val="0"/>
              <w:marRight w:val="0"/>
              <w:marTop w:val="0"/>
              <w:marBottom w:val="0"/>
              <w:divBdr>
                <w:top w:val="none" w:sz="0" w:space="0" w:color="auto"/>
                <w:left w:val="none" w:sz="0" w:space="0" w:color="auto"/>
                <w:bottom w:val="none" w:sz="0" w:space="0" w:color="auto"/>
                <w:right w:val="none" w:sz="0" w:space="0" w:color="auto"/>
              </w:divBdr>
            </w:div>
            <w:div w:id="1476222583">
              <w:marLeft w:val="0"/>
              <w:marRight w:val="0"/>
              <w:marTop w:val="0"/>
              <w:marBottom w:val="0"/>
              <w:divBdr>
                <w:top w:val="none" w:sz="0" w:space="0" w:color="auto"/>
                <w:left w:val="none" w:sz="0" w:space="0" w:color="auto"/>
                <w:bottom w:val="none" w:sz="0" w:space="0" w:color="auto"/>
                <w:right w:val="none" w:sz="0" w:space="0" w:color="auto"/>
              </w:divBdr>
            </w:div>
          </w:divsChild>
        </w:div>
        <w:div w:id="204215657">
          <w:marLeft w:val="0"/>
          <w:marRight w:val="0"/>
          <w:marTop w:val="0"/>
          <w:marBottom w:val="0"/>
          <w:divBdr>
            <w:top w:val="none" w:sz="0" w:space="0" w:color="auto"/>
            <w:left w:val="none" w:sz="0" w:space="0" w:color="auto"/>
            <w:bottom w:val="none" w:sz="0" w:space="0" w:color="auto"/>
            <w:right w:val="none" w:sz="0" w:space="0" w:color="auto"/>
          </w:divBdr>
          <w:divsChild>
            <w:div w:id="1091396626">
              <w:marLeft w:val="0"/>
              <w:marRight w:val="0"/>
              <w:marTop w:val="0"/>
              <w:marBottom w:val="0"/>
              <w:divBdr>
                <w:top w:val="none" w:sz="0" w:space="0" w:color="auto"/>
                <w:left w:val="none" w:sz="0" w:space="0" w:color="auto"/>
                <w:bottom w:val="none" w:sz="0" w:space="0" w:color="auto"/>
                <w:right w:val="none" w:sz="0" w:space="0" w:color="auto"/>
              </w:divBdr>
            </w:div>
            <w:div w:id="761804587">
              <w:marLeft w:val="0"/>
              <w:marRight w:val="0"/>
              <w:marTop w:val="0"/>
              <w:marBottom w:val="0"/>
              <w:divBdr>
                <w:top w:val="none" w:sz="0" w:space="0" w:color="auto"/>
                <w:left w:val="none" w:sz="0" w:space="0" w:color="auto"/>
                <w:bottom w:val="none" w:sz="0" w:space="0" w:color="auto"/>
                <w:right w:val="none" w:sz="0" w:space="0" w:color="auto"/>
              </w:divBdr>
            </w:div>
            <w:div w:id="168833134">
              <w:marLeft w:val="0"/>
              <w:marRight w:val="0"/>
              <w:marTop w:val="0"/>
              <w:marBottom w:val="0"/>
              <w:divBdr>
                <w:top w:val="none" w:sz="0" w:space="0" w:color="auto"/>
                <w:left w:val="none" w:sz="0" w:space="0" w:color="auto"/>
                <w:bottom w:val="none" w:sz="0" w:space="0" w:color="auto"/>
                <w:right w:val="none" w:sz="0" w:space="0" w:color="auto"/>
              </w:divBdr>
            </w:div>
            <w:div w:id="161627757">
              <w:marLeft w:val="0"/>
              <w:marRight w:val="0"/>
              <w:marTop w:val="0"/>
              <w:marBottom w:val="0"/>
              <w:divBdr>
                <w:top w:val="none" w:sz="0" w:space="0" w:color="auto"/>
                <w:left w:val="none" w:sz="0" w:space="0" w:color="auto"/>
                <w:bottom w:val="none" w:sz="0" w:space="0" w:color="auto"/>
                <w:right w:val="none" w:sz="0" w:space="0" w:color="auto"/>
              </w:divBdr>
            </w:div>
            <w:div w:id="1598901987">
              <w:marLeft w:val="0"/>
              <w:marRight w:val="0"/>
              <w:marTop w:val="0"/>
              <w:marBottom w:val="0"/>
              <w:divBdr>
                <w:top w:val="none" w:sz="0" w:space="0" w:color="auto"/>
                <w:left w:val="none" w:sz="0" w:space="0" w:color="auto"/>
                <w:bottom w:val="none" w:sz="0" w:space="0" w:color="auto"/>
                <w:right w:val="none" w:sz="0" w:space="0" w:color="auto"/>
              </w:divBdr>
            </w:div>
          </w:divsChild>
        </w:div>
        <w:div w:id="1843273161">
          <w:marLeft w:val="0"/>
          <w:marRight w:val="0"/>
          <w:marTop w:val="0"/>
          <w:marBottom w:val="0"/>
          <w:divBdr>
            <w:top w:val="none" w:sz="0" w:space="0" w:color="auto"/>
            <w:left w:val="none" w:sz="0" w:space="0" w:color="auto"/>
            <w:bottom w:val="none" w:sz="0" w:space="0" w:color="auto"/>
            <w:right w:val="none" w:sz="0" w:space="0" w:color="auto"/>
          </w:divBdr>
          <w:divsChild>
            <w:div w:id="725026863">
              <w:marLeft w:val="0"/>
              <w:marRight w:val="0"/>
              <w:marTop w:val="0"/>
              <w:marBottom w:val="0"/>
              <w:divBdr>
                <w:top w:val="none" w:sz="0" w:space="0" w:color="auto"/>
                <w:left w:val="none" w:sz="0" w:space="0" w:color="auto"/>
                <w:bottom w:val="none" w:sz="0" w:space="0" w:color="auto"/>
                <w:right w:val="none" w:sz="0" w:space="0" w:color="auto"/>
              </w:divBdr>
            </w:div>
            <w:div w:id="1913663560">
              <w:marLeft w:val="0"/>
              <w:marRight w:val="0"/>
              <w:marTop w:val="0"/>
              <w:marBottom w:val="0"/>
              <w:divBdr>
                <w:top w:val="none" w:sz="0" w:space="0" w:color="auto"/>
                <w:left w:val="none" w:sz="0" w:space="0" w:color="auto"/>
                <w:bottom w:val="none" w:sz="0" w:space="0" w:color="auto"/>
                <w:right w:val="none" w:sz="0" w:space="0" w:color="auto"/>
              </w:divBdr>
            </w:div>
            <w:div w:id="39718215">
              <w:marLeft w:val="0"/>
              <w:marRight w:val="0"/>
              <w:marTop w:val="0"/>
              <w:marBottom w:val="0"/>
              <w:divBdr>
                <w:top w:val="none" w:sz="0" w:space="0" w:color="auto"/>
                <w:left w:val="none" w:sz="0" w:space="0" w:color="auto"/>
                <w:bottom w:val="none" w:sz="0" w:space="0" w:color="auto"/>
                <w:right w:val="none" w:sz="0" w:space="0" w:color="auto"/>
              </w:divBdr>
            </w:div>
            <w:div w:id="1037314192">
              <w:marLeft w:val="0"/>
              <w:marRight w:val="0"/>
              <w:marTop w:val="0"/>
              <w:marBottom w:val="0"/>
              <w:divBdr>
                <w:top w:val="none" w:sz="0" w:space="0" w:color="auto"/>
                <w:left w:val="none" w:sz="0" w:space="0" w:color="auto"/>
                <w:bottom w:val="none" w:sz="0" w:space="0" w:color="auto"/>
                <w:right w:val="none" w:sz="0" w:space="0" w:color="auto"/>
              </w:divBdr>
            </w:div>
            <w:div w:id="2114085097">
              <w:marLeft w:val="0"/>
              <w:marRight w:val="0"/>
              <w:marTop w:val="0"/>
              <w:marBottom w:val="0"/>
              <w:divBdr>
                <w:top w:val="none" w:sz="0" w:space="0" w:color="auto"/>
                <w:left w:val="none" w:sz="0" w:space="0" w:color="auto"/>
                <w:bottom w:val="none" w:sz="0" w:space="0" w:color="auto"/>
                <w:right w:val="none" w:sz="0" w:space="0" w:color="auto"/>
              </w:divBdr>
            </w:div>
          </w:divsChild>
        </w:div>
        <w:div w:id="1563370111">
          <w:marLeft w:val="0"/>
          <w:marRight w:val="0"/>
          <w:marTop w:val="0"/>
          <w:marBottom w:val="0"/>
          <w:divBdr>
            <w:top w:val="none" w:sz="0" w:space="0" w:color="auto"/>
            <w:left w:val="none" w:sz="0" w:space="0" w:color="auto"/>
            <w:bottom w:val="none" w:sz="0" w:space="0" w:color="auto"/>
            <w:right w:val="none" w:sz="0" w:space="0" w:color="auto"/>
          </w:divBdr>
          <w:divsChild>
            <w:div w:id="1604266082">
              <w:marLeft w:val="0"/>
              <w:marRight w:val="0"/>
              <w:marTop w:val="0"/>
              <w:marBottom w:val="0"/>
              <w:divBdr>
                <w:top w:val="none" w:sz="0" w:space="0" w:color="auto"/>
                <w:left w:val="none" w:sz="0" w:space="0" w:color="auto"/>
                <w:bottom w:val="none" w:sz="0" w:space="0" w:color="auto"/>
                <w:right w:val="none" w:sz="0" w:space="0" w:color="auto"/>
              </w:divBdr>
            </w:div>
            <w:div w:id="581840034">
              <w:marLeft w:val="0"/>
              <w:marRight w:val="0"/>
              <w:marTop w:val="0"/>
              <w:marBottom w:val="0"/>
              <w:divBdr>
                <w:top w:val="none" w:sz="0" w:space="0" w:color="auto"/>
                <w:left w:val="none" w:sz="0" w:space="0" w:color="auto"/>
                <w:bottom w:val="none" w:sz="0" w:space="0" w:color="auto"/>
                <w:right w:val="none" w:sz="0" w:space="0" w:color="auto"/>
              </w:divBdr>
            </w:div>
            <w:div w:id="131216930">
              <w:marLeft w:val="0"/>
              <w:marRight w:val="0"/>
              <w:marTop w:val="0"/>
              <w:marBottom w:val="0"/>
              <w:divBdr>
                <w:top w:val="none" w:sz="0" w:space="0" w:color="auto"/>
                <w:left w:val="none" w:sz="0" w:space="0" w:color="auto"/>
                <w:bottom w:val="none" w:sz="0" w:space="0" w:color="auto"/>
                <w:right w:val="none" w:sz="0" w:space="0" w:color="auto"/>
              </w:divBdr>
            </w:div>
            <w:div w:id="1181043512">
              <w:marLeft w:val="0"/>
              <w:marRight w:val="0"/>
              <w:marTop w:val="0"/>
              <w:marBottom w:val="0"/>
              <w:divBdr>
                <w:top w:val="none" w:sz="0" w:space="0" w:color="auto"/>
                <w:left w:val="none" w:sz="0" w:space="0" w:color="auto"/>
                <w:bottom w:val="none" w:sz="0" w:space="0" w:color="auto"/>
                <w:right w:val="none" w:sz="0" w:space="0" w:color="auto"/>
              </w:divBdr>
            </w:div>
            <w:div w:id="1321232620">
              <w:marLeft w:val="0"/>
              <w:marRight w:val="0"/>
              <w:marTop w:val="0"/>
              <w:marBottom w:val="0"/>
              <w:divBdr>
                <w:top w:val="none" w:sz="0" w:space="0" w:color="auto"/>
                <w:left w:val="none" w:sz="0" w:space="0" w:color="auto"/>
                <w:bottom w:val="none" w:sz="0" w:space="0" w:color="auto"/>
                <w:right w:val="none" w:sz="0" w:space="0" w:color="auto"/>
              </w:divBdr>
            </w:div>
          </w:divsChild>
        </w:div>
        <w:div w:id="2122913733">
          <w:marLeft w:val="0"/>
          <w:marRight w:val="0"/>
          <w:marTop w:val="0"/>
          <w:marBottom w:val="0"/>
          <w:divBdr>
            <w:top w:val="none" w:sz="0" w:space="0" w:color="auto"/>
            <w:left w:val="none" w:sz="0" w:space="0" w:color="auto"/>
            <w:bottom w:val="none" w:sz="0" w:space="0" w:color="auto"/>
            <w:right w:val="none" w:sz="0" w:space="0" w:color="auto"/>
          </w:divBdr>
          <w:divsChild>
            <w:div w:id="75520294">
              <w:marLeft w:val="0"/>
              <w:marRight w:val="0"/>
              <w:marTop w:val="0"/>
              <w:marBottom w:val="0"/>
              <w:divBdr>
                <w:top w:val="none" w:sz="0" w:space="0" w:color="auto"/>
                <w:left w:val="none" w:sz="0" w:space="0" w:color="auto"/>
                <w:bottom w:val="none" w:sz="0" w:space="0" w:color="auto"/>
                <w:right w:val="none" w:sz="0" w:space="0" w:color="auto"/>
              </w:divBdr>
            </w:div>
            <w:div w:id="1870483139">
              <w:marLeft w:val="0"/>
              <w:marRight w:val="0"/>
              <w:marTop w:val="0"/>
              <w:marBottom w:val="0"/>
              <w:divBdr>
                <w:top w:val="none" w:sz="0" w:space="0" w:color="auto"/>
                <w:left w:val="none" w:sz="0" w:space="0" w:color="auto"/>
                <w:bottom w:val="none" w:sz="0" w:space="0" w:color="auto"/>
                <w:right w:val="none" w:sz="0" w:space="0" w:color="auto"/>
              </w:divBdr>
            </w:div>
            <w:div w:id="1602377013">
              <w:marLeft w:val="0"/>
              <w:marRight w:val="0"/>
              <w:marTop w:val="0"/>
              <w:marBottom w:val="0"/>
              <w:divBdr>
                <w:top w:val="none" w:sz="0" w:space="0" w:color="auto"/>
                <w:left w:val="none" w:sz="0" w:space="0" w:color="auto"/>
                <w:bottom w:val="none" w:sz="0" w:space="0" w:color="auto"/>
                <w:right w:val="none" w:sz="0" w:space="0" w:color="auto"/>
              </w:divBdr>
            </w:div>
            <w:div w:id="1140460130">
              <w:marLeft w:val="0"/>
              <w:marRight w:val="0"/>
              <w:marTop w:val="0"/>
              <w:marBottom w:val="0"/>
              <w:divBdr>
                <w:top w:val="none" w:sz="0" w:space="0" w:color="auto"/>
                <w:left w:val="none" w:sz="0" w:space="0" w:color="auto"/>
                <w:bottom w:val="none" w:sz="0" w:space="0" w:color="auto"/>
                <w:right w:val="none" w:sz="0" w:space="0" w:color="auto"/>
              </w:divBdr>
            </w:div>
            <w:div w:id="2059934215">
              <w:marLeft w:val="0"/>
              <w:marRight w:val="0"/>
              <w:marTop w:val="0"/>
              <w:marBottom w:val="0"/>
              <w:divBdr>
                <w:top w:val="none" w:sz="0" w:space="0" w:color="auto"/>
                <w:left w:val="none" w:sz="0" w:space="0" w:color="auto"/>
                <w:bottom w:val="none" w:sz="0" w:space="0" w:color="auto"/>
                <w:right w:val="none" w:sz="0" w:space="0" w:color="auto"/>
              </w:divBdr>
            </w:div>
          </w:divsChild>
        </w:div>
        <w:div w:id="1943763989">
          <w:marLeft w:val="0"/>
          <w:marRight w:val="0"/>
          <w:marTop w:val="0"/>
          <w:marBottom w:val="0"/>
          <w:divBdr>
            <w:top w:val="none" w:sz="0" w:space="0" w:color="auto"/>
            <w:left w:val="none" w:sz="0" w:space="0" w:color="auto"/>
            <w:bottom w:val="none" w:sz="0" w:space="0" w:color="auto"/>
            <w:right w:val="none" w:sz="0" w:space="0" w:color="auto"/>
          </w:divBdr>
          <w:divsChild>
            <w:div w:id="1061367704">
              <w:marLeft w:val="0"/>
              <w:marRight w:val="0"/>
              <w:marTop w:val="0"/>
              <w:marBottom w:val="0"/>
              <w:divBdr>
                <w:top w:val="none" w:sz="0" w:space="0" w:color="auto"/>
                <w:left w:val="none" w:sz="0" w:space="0" w:color="auto"/>
                <w:bottom w:val="none" w:sz="0" w:space="0" w:color="auto"/>
                <w:right w:val="none" w:sz="0" w:space="0" w:color="auto"/>
              </w:divBdr>
            </w:div>
            <w:div w:id="1262571082">
              <w:marLeft w:val="0"/>
              <w:marRight w:val="0"/>
              <w:marTop w:val="0"/>
              <w:marBottom w:val="0"/>
              <w:divBdr>
                <w:top w:val="none" w:sz="0" w:space="0" w:color="auto"/>
                <w:left w:val="none" w:sz="0" w:space="0" w:color="auto"/>
                <w:bottom w:val="none" w:sz="0" w:space="0" w:color="auto"/>
                <w:right w:val="none" w:sz="0" w:space="0" w:color="auto"/>
              </w:divBdr>
            </w:div>
            <w:div w:id="1828589544">
              <w:marLeft w:val="0"/>
              <w:marRight w:val="0"/>
              <w:marTop w:val="0"/>
              <w:marBottom w:val="0"/>
              <w:divBdr>
                <w:top w:val="none" w:sz="0" w:space="0" w:color="auto"/>
                <w:left w:val="none" w:sz="0" w:space="0" w:color="auto"/>
                <w:bottom w:val="none" w:sz="0" w:space="0" w:color="auto"/>
                <w:right w:val="none" w:sz="0" w:space="0" w:color="auto"/>
              </w:divBdr>
            </w:div>
            <w:div w:id="472450504">
              <w:marLeft w:val="0"/>
              <w:marRight w:val="0"/>
              <w:marTop w:val="0"/>
              <w:marBottom w:val="0"/>
              <w:divBdr>
                <w:top w:val="none" w:sz="0" w:space="0" w:color="auto"/>
                <w:left w:val="none" w:sz="0" w:space="0" w:color="auto"/>
                <w:bottom w:val="none" w:sz="0" w:space="0" w:color="auto"/>
                <w:right w:val="none" w:sz="0" w:space="0" w:color="auto"/>
              </w:divBdr>
            </w:div>
            <w:div w:id="591008112">
              <w:marLeft w:val="0"/>
              <w:marRight w:val="0"/>
              <w:marTop w:val="0"/>
              <w:marBottom w:val="0"/>
              <w:divBdr>
                <w:top w:val="none" w:sz="0" w:space="0" w:color="auto"/>
                <w:left w:val="none" w:sz="0" w:space="0" w:color="auto"/>
                <w:bottom w:val="none" w:sz="0" w:space="0" w:color="auto"/>
                <w:right w:val="none" w:sz="0" w:space="0" w:color="auto"/>
              </w:divBdr>
            </w:div>
          </w:divsChild>
        </w:div>
        <w:div w:id="757138960">
          <w:marLeft w:val="0"/>
          <w:marRight w:val="0"/>
          <w:marTop w:val="0"/>
          <w:marBottom w:val="0"/>
          <w:divBdr>
            <w:top w:val="none" w:sz="0" w:space="0" w:color="auto"/>
            <w:left w:val="none" w:sz="0" w:space="0" w:color="auto"/>
            <w:bottom w:val="none" w:sz="0" w:space="0" w:color="auto"/>
            <w:right w:val="none" w:sz="0" w:space="0" w:color="auto"/>
          </w:divBdr>
          <w:divsChild>
            <w:div w:id="1384254220">
              <w:marLeft w:val="0"/>
              <w:marRight w:val="0"/>
              <w:marTop w:val="0"/>
              <w:marBottom w:val="0"/>
              <w:divBdr>
                <w:top w:val="none" w:sz="0" w:space="0" w:color="auto"/>
                <w:left w:val="none" w:sz="0" w:space="0" w:color="auto"/>
                <w:bottom w:val="none" w:sz="0" w:space="0" w:color="auto"/>
                <w:right w:val="none" w:sz="0" w:space="0" w:color="auto"/>
              </w:divBdr>
            </w:div>
            <w:div w:id="1755280339">
              <w:marLeft w:val="0"/>
              <w:marRight w:val="0"/>
              <w:marTop w:val="0"/>
              <w:marBottom w:val="0"/>
              <w:divBdr>
                <w:top w:val="none" w:sz="0" w:space="0" w:color="auto"/>
                <w:left w:val="none" w:sz="0" w:space="0" w:color="auto"/>
                <w:bottom w:val="none" w:sz="0" w:space="0" w:color="auto"/>
                <w:right w:val="none" w:sz="0" w:space="0" w:color="auto"/>
              </w:divBdr>
            </w:div>
            <w:div w:id="384723835">
              <w:marLeft w:val="0"/>
              <w:marRight w:val="0"/>
              <w:marTop w:val="0"/>
              <w:marBottom w:val="0"/>
              <w:divBdr>
                <w:top w:val="none" w:sz="0" w:space="0" w:color="auto"/>
                <w:left w:val="none" w:sz="0" w:space="0" w:color="auto"/>
                <w:bottom w:val="none" w:sz="0" w:space="0" w:color="auto"/>
                <w:right w:val="none" w:sz="0" w:space="0" w:color="auto"/>
              </w:divBdr>
            </w:div>
            <w:div w:id="1934895257">
              <w:marLeft w:val="0"/>
              <w:marRight w:val="0"/>
              <w:marTop w:val="0"/>
              <w:marBottom w:val="0"/>
              <w:divBdr>
                <w:top w:val="none" w:sz="0" w:space="0" w:color="auto"/>
                <w:left w:val="none" w:sz="0" w:space="0" w:color="auto"/>
                <w:bottom w:val="none" w:sz="0" w:space="0" w:color="auto"/>
                <w:right w:val="none" w:sz="0" w:space="0" w:color="auto"/>
              </w:divBdr>
            </w:div>
            <w:div w:id="1816794281">
              <w:marLeft w:val="0"/>
              <w:marRight w:val="0"/>
              <w:marTop w:val="0"/>
              <w:marBottom w:val="0"/>
              <w:divBdr>
                <w:top w:val="none" w:sz="0" w:space="0" w:color="auto"/>
                <w:left w:val="none" w:sz="0" w:space="0" w:color="auto"/>
                <w:bottom w:val="none" w:sz="0" w:space="0" w:color="auto"/>
                <w:right w:val="none" w:sz="0" w:space="0" w:color="auto"/>
              </w:divBdr>
            </w:div>
          </w:divsChild>
        </w:div>
        <w:div w:id="1140422704">
          <w:marLeft w:val="0"/>
          <w:marRight w:val="0"/>
          <w:marTop w:val="0"/>
          <w:marBottom w:val="0"/>
          <w:divBdr>
            <w:top w:val="none" w:sz="0" w:space="0" w:color="auto"/>
            <w:left w:val="none" w:sz="0" w:space="0" w:color="auto"/>
            <w:bottom w:val="none" w:sz="0" w:space="0" w:color="auto"/>
            <w:right w:val="none" w:sz="0" w:space="0" w:color="auto"/>
          </w:divBdr>
          <w:divsChild>
            <w:div w:id="1616909778">
              <w:marLeft w:val="0"/>
              <w:marRight w:val="0"/>
              <w:marTop w:val="0"/>
              <w:marBottom w:val="0"/>
              <w:divBdr>
                <w:top w:val="none" w:sz="0" w:space="0" w:color="auto"/>
                <w:left w:val="none" w:sz="0" w:space="0" w:color="auto"/>
                <w:bottom w:val="none" w:sz="0" w:space="0" w:color="auto"/>
                <w:right w:val="none" w:sz="0" w:space="0" w:color="auto"/>
              </w:divBdr>
            </w:div>
            <w:div w:id="1476146102">
              <w:marLeft w:val="0"/>
              <w:marRight w:val="0"/>
              <w:marTop w:val="0"/>
              <w:marBottom w:val="0"/>
              <w:divBdr>
                <w:top w:val="none" w:sz="0" w:space="0" w:color="auto"/>
                <w:left w:val="none" w:sz="0" w:space="0" w:color="auto"/>
                <w:bottom w:val="none" w:sz="0" w:space="0" w:color="auto"/>
                <w:right w:val="none" w:sz="0" w:space="0" w:color="auto"/>
              </w:divBdr>
            </w:div>
            <w:div w:id="145707015">
              <w:marLeft w:val="0"/>
              <w:marRight w:val="0"/>
              <w:marTop w:val="0"/>
              <w:marBottom w:val="0"/>
              <w:divBdr>
                <w:top w:val="none" w:sz="0" w:space="0" w:color="auto"/>
                <w:left w:val="none" w:sz="0" w:space="0" w:color="auto"/>
                <w:bottom w:val="none" w:sz="0" w:space="0" w:color="auto"/>
                <w:right w:val="none" w:sz="0" w:space="0" w:color="auto"/>
              </w:divBdr>
            </w:div>
            <w:div w:id="654841006">
              <w:marLeft w:val="0"/>
              <w:marRight w:val="0"/>
              <w:marTop w:val="0"/>
              <w:marBottom w:val="0"/>
              <w:divBdr>
                <w:top w:val="none" w:sz="0" w:space="0" w:color="auto"/>
                <w:left w:val="none" w:sz="0" w:space="0" w:color="auto"/>
                <w:bottom w:val="none" w:sz="0" w:space="0" w:color="auto"/>
                <w:right w:val="none" w:sz="0" w:space="0" w:color="auto"/>
              </w:divBdr>
            </w:div>
            <w:div w:id="29454092">
              <w:marLeft w:val="0"/>
              <w:marRight w:val="0"/>
              <w:marTop w:val="0"/>
              <w:marBottom w:val="0"/>
              <w:divBdr>
                <w:top w:val="none" w:sz="0" w:space="0" w:color="auto"/>
                <w:left w:val="none" w:sz="0" w:space="0" w:color="auto"/>
                <w:bottom w:val="none" w:sz="0" w:space="0" w:color="auto"/>
                <w:right w:val="none" w:sz="0" w:space="0" w:color="auto"/>
              </w:divBdr>
            </w:div>
          </w:divsChild>
        </w:div>
        <w:div w:id="666127648">
          <w:marLeft w:val="0"/>
          <w:marRight w:val="0"/>
          <w:marTop w:val="0"/>
          <w:marBottom w:val="0"/>
          <w:divBdr>
            <w:top w:val="none" w:sz="0" w:space="0" w:color="auto"/>
            <w:left w:val="none" w:sz="0" w:space="0" w:color="auto"/>
            <w:bottom w:val="none" w:sz="0" w:space="0" w:color="auto"/>
            <w:right w:val="none" w:sz="0" w:space="0" w:color="auto"/>
          </w:divBdr>
          <w:divsChild>
            <w:div w:id="42134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wdm.iowa.gov/residents/maps-gis/interactive-gis"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wd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2A273DD2F83934094E98D7DECB25098" ma:contentTypeVersion="16" ma:contentTypeDescription="Create a new document." ma:contentTypeScope="" ma:versionID="d23adb362c603ade0054c59ad72498d1">
  <xsd:schema xmlns:xsd="http://www.w3.org/2001/XMLSchema" xmlns:xs="http://www.w3.org/2001/XMLSchema" xmlns:p="http://schemas.microsoft.com/office/2006/metadata/properties" xmlns:ns1="http://schemas.microsoft.com/sharepoint/v3" xmlns:ns2="d5f83e9b-5295-4789-a05c-e04af410389e" xmlns:ns3="5cfba17c-fa18-43cd-86e4-d79e23e18af4" targetNamespace="http://schemas.microsoft.com/office/2006/metadata/properties" ma:root="true" ma:fieldsID="ce001a32a08a4831897278baaa0918a4" ns1:_="" ns2:_="" ns3:_="">
    <xsd:import namespace="http://schemas.microsoft.com/sharepoint/v3"/>
    <xsd:import namespace="d5f83e9b-5295-4789-a05c-e04af410389e"/>
    <xsd:import namespace="5cfba17c-fa18-43cd-86e4-d79e23e18af4"/>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5f83e9b-5295-4789-a05c-e04af410389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fba17c-fa18-43cd-86e4-d79e23e18af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EBB96B-EE5D-4975-876C-50492C1646FE}">
  <ds:schemaRefs>
    <ds:schemaRef ds:uri="http://purl.org/dc/terms/"/>
    <ds:schemaRef ds:uri="http://purl.org/dc/dcmitype/"/>
    <ds:schemaRef ds:uri="http://schemas.microsoft.com/office/infopath/2007/PartnerControls"/>
    <ds:schemaRef ds:uri="http://purl.org/dc/elements/1.1/"/>
    <ds:schemaRef ds:uri="5cfba17c-fa18-43cd-86e4-d79e23e18af4"/>
    <ds:schemaRef ds:uri="http://schemas.microsoft.com/sharepoint/v3"/>
    <ds:schemaRef ds:uri="http://schemas.microsoft.com/office/2006/documentManagement/types"/>
    <ds:schemaRef ds:uri="http://schemas.microsoft.com/office/2006/metadata/properties"/>
    <ds:schemaRef ds:uri="http://schemas.openxmlformats.org/package/2006/metadata/core-properties"/>
    <ds:schemaRef ds:uri="d5f83e9b-5295-4789-a05c-e04af410389e"/>
    <ds:schemaRef ds:uri="http://www.w3.org/XML/1998/namespace"/>
  </ds:schemaRefs>
</ds:datastoreItem>
</file>

<file path=customXml/itemProps2.xml><?xml version="1.0" encoding="utf-8"?>
<ds:datastoreItem xmlns:ds="http://schemas.openxmlformats.org/officeDocument/2006/customXml" ds:itemID="{74BBF21F-3C3B-4256-807C-50F5436A738E}">
  <ds:schemaRefs>
    <ds:schemaRef ds:uri="http://schemas.microsoft.com/sharepoint/v3/contenttype/forms"/>
  </ds:schemaRefs>
</ds:datastoreItem>
</file>

<file path=customXml/itemProps3.xml><?xml version="1.0" encoding="utf-8"?>
<ds:datastoreItem xmlns:ds="http://schemas.openxmlformats.org/officeDocument/2006/customXml" ds:itemID="{8E5C28A3-843C-4280-89B1-84193DF2B6B0}"/>
</file>

<file path=docProps/app.xml><?xml version="1.0" encoding="utf-8"?>
<Properties xmlns="http://schemas.openxmlformats.org/officeDocument/2006/extended-properties" xmlns:vt="http://schemas.openxmlformats.org/officeDocument/2006/docPropsVTypes">
  <Template>Normal</Template>
  <TotalTime>88</TotalTime>
  <Pages>8</Pages>
  <Words>3784</Words>
  <Characters>21574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Development Application</vt:lpstr>
    </vt:vector>
  </TitlesOfParts>
  <Company>City of West Des Moines</Company>
  <LinksUpToDate>false</LinksUpToDate>
  <CharactersWithSpaces>25308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 Application</dc:title>
  <dc:creator>Anne Bruchmann</dc:creator>
  <cp:lastModifiedBy>Marren, Karen</cp:lastModifiedBy>
  <cp:revision>70</cp:revision>
  <dcterms:created xsi:type="dcterms:W3CDTF">2020-08-07T16:24:00Z</dcterms:created>
  <dcterms:modified xsi:type="dcterms:W3CDTF">2021-03-10T14:48:00Z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2018-03-06T00:00:00Z</vt:filetime>
  </property>
  <property fmtid="{D5CDD505-2E9C-101B-9397-08002B2CF9AE}" pid="3" name="LastSaved">
    <vt:filetime>2020-08-07T00:00:00Z</vt:filetime>
  </property>
  <property fmtid="{D5CDD505-2E9C-101B-9397-08002B2CF9AE}" pid="4" name="ContentTypeId">
    <vt:lpwstr>0x01010092A273DD2F83934094E98D7DECB25098</vt:lpwstr>
  </property>
</Properties>
</file>